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A6256" w14:paraId="1C35B1BA" w14:textId="77777777">
        <w:trPr>
          <w:trHeight w:val="1303"/>
        </w:trPr>
        <w:tc>
          <w:tcPr>
            <w:tcW w:w="6379" w:type="dxa"/>
          </w:tcPr>
          <w:p w14:paraId="05D7C292" w14:textId="77777777" w:rsidR="00AA6256" w:rsidRDefault="00AF242F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REPUBLIKA HRVATSKA</w:t>
            </w:r>
            <w:r>
              <w:rPr>
                <w:rFonts w:ascii="Times New Roman" w:hAnsi="Times New Roman"/>
                <w:b/>
                <w:i/>
                <w:iCs/>
              </w:rPr>
              <w:br/>
              <w:t>SREDNJA ŠKOLA „JURE KAŠTELAN „Omiš</w:t>
            </w:r>
          </w:p>
          <w:p w14:paraId="41500466" w14:textId="77777777" w:rsidR="00AA6256" w:rsidRDefault="00AF242F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Trg kralja Tomislava 2</w:t>
            </w:r>
            <w:r>
              <w:rPr>
                <w:rFonts w:ascii="Times New Roman" w:hAnsi="Times New Roman"/>
                <w:b/>
                <w:i/>
                <w:iCs/>
              </w:rPr>
              <w:tab/>
            </w:r>
            <w:r>
              <w:rPr>
                <w:rFonts w:ascii="Times New Roman" w:hAnsi="Times New Roman"/>
                <w:b/>
                <w:i/>
                <w:iCs/>
              </w:rPr>
              <w:tab/>
            </w:r>
          </w:p>
          <w:p w14:paraId="35C5A116" w14:textId="77777777" w:rsidR="00AA6256" w:rsidRDefault="00AF242F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lang w:val="en-GB"/>
              </w:rPr>
              <w:t>021/861117</w:t>
            </w:r>
          </w:p>
          <w:p w14:paraId="79C18F46" w14:textId="77777777" w:rsidR="00AA6256" w:rsidRDefault="00AF242F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>
              <w:rPr>
                <w:rFonts w:ascii="Times New Roman" w:hAnsi="Times New Roman"/>
                <w:b/>
                <w:i/>
                <w:iCs/>
                <w:lang w:val="en-US"/>
              </w:rPr>
              <w:t>112-03/26-01/1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2181-354-26-9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Omiš, 26. siječnja 2026.   </w:t>
            </w:r>
          </w:p>
        </w:tc>
        <w:tc>
          <w:tcPr>
            <w:tcW w:w="2693" w:type="dxa"/>
          </w:tcPr>
          <w:p w14:paraId="11A258CF" w14:textId="77777777" w:rsidR="00AA6256" w:rsidRDefault="00AF242F">
            <w:pPr>
              <w:pStyle w:val="Bezproreda1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7342CB5F" wp14:editId="6480FC46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FECB5" w14:textId="77777777" w:rsidR="00AA6256" w:rsidRDefault="00AF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5958C82D" w14:textId="77777777" w:rsidR="00AA6256" w:rsidRDefault="00AF242F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</w:t>
      </w:r>
    </w:p>
    <w:p w14:paraId="3E0439D1" w14:textId="77777777" w:rsidR="00AA6256" w:rsidRDefault="00AF242F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POZIV NA USMENU PROCJENU KANDIDATA</w:t>
      </w:r>
    </w:p>
    <w:p w14:paraId="432AEE1A" w14:textId="77777777" w:rsidR="00AA6256" w:rsidRDefault="00AA6256">
      <w:pPr>
        <w:spacing w:after="0" w:line="240" w:lineRule="auto"/>
      </w:pPr>
    </w:p>
    <w:p w14:paraId="60FD39DA" w14:textId="77777777" w:rsidR="00AA6256" w:rsidRDefault="00AF242F">
      <w:pPr>
        <w:spacing w:after="0" w:line="240" w:lineRule="auto"/>
      </w:pPr>
      <w:r>
        <w:t>Temeljem odredbi Pravilnika o načinu i postupku zapošljavanja te procjen</w:t>
      </w:r>
      <w:r>
        <w:t>i i vrednovanju kandidata za zapošljavanje Srednje škole „Jure Kaštelan“ Omiš, Povjerenstvo za vrednovanje kandidata prijavljenih na natječaj ( u daljnjem tekstu: Povjerenstvo) donosi:</w:t>
      </w:r>
    </w:p>
    <w:p w14:paraId="6DA15B4D" w14:textId="77777777" w:rsidR="00AA6256" w:rsidRDefault="00AA6256">
      <w:pPr>
        <w:spacing w:after="0" w:line="240" w:lineRule="auto"/>
      </w:pPr>
    </w:p>
    <w:p w14:paraId="62388385" w14:textId="77777777" w:rsidR="00AA6256" w:rsidRDefault="00AF242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ODLUKU</w:t>
      </w:r>
    </w:p>
    <w:p w14:paraId="2D1A6A8C" w14:textId="77777777" w:rsidR="00AA6256" w:rsidRDefault="00AA6256">
      <w:pPr>
        <w:spacing w:after="0" w:line="240" w:lineRule="auto"/>
        <w:jc w:val="center"/>
        <w:rPr>
          <w:b/>
          <w:sz w:val="26"/>
          <w:szCs w:val="26"/>
        </w:rPr>
      </w:pPr>
    </w:p>
    <w:p w14:paraId="69763F8B" w14:textId="77777777" w:rsidR="00AA6256" w:rsidRDefault="00AF242F">
      <w:pPr>
        <w:spacing w:after="0" w:line="240" w:lineRule="auto"/>
      </w:pPr>
      <w:r>
        <w:t>Pozivaju se kandidati koji su pravodobno poslali svoje prijave</w:t>
      </w:r>
      <w:r>
        <w:t xml:space="preserve"> i zadovoljili formalne uvjete iz natječaja</w:t>
      </w:r>
    </w:p>
    <w:p w14:paraId="7870AAA8" w14:textId="72F4BD79" w:rsidR="00AA6256" w:rsidRDefault="00AF242F">
      <w:pPr>
        <w:spacing w:after="0" w:line="240" w:lineRule="auto"/>
      </w:pPr>
      <w:r>
        <w:rPr>
          <w:b/>
          <w:i/>
        </w:rPr>
        <w:t>za radno mjesto nastavnik/ca  koji/a obavlja poslove nastavnika/</w:t>
      </w:r>
      <w:proofErr w:type="spellStart"/>
      <w:r>
        <w:rPr>
          <w:b/>
          <w:i/>
        </w:rPr>
        <w:t>ce</w:t>
      </w:r>
      <w:proofErr w:type="spellEnd"/>
      <w:r>
        <w:rPr>
          <w:b/>
          <w:i/>
        </w:rPr>
        <w:t xml:space="preserve"> hrvatskog jezika</w:t>
      </w:r>
      <w:r>
        <w:t xml:space="preserve">, </w:t>
      </w:r>
      <w:r w:rsidRPr="00AF242F">
        <w:rPr>
          <w:b/>
          <w:bCs/>
        </w:rPr>
        <w:t>određeno nepuno radno vrijeme- 22 sata tjedno</w:t>
      </w:r>
      <w:r>
        <w:t xml:space="preserve"> na rad u matičnoj školi u Omišu da pristupe na usmenu procjenu sa članovima Povjerenstva za procjenu i vrednovanje kandidata u </w:t>
      </w:r>
      <w:r>
        <w:t>prostorije Srednje Škole ,,Jure Kaštelan“ Omiš i to:</w:t>
      </w:r>
    </w:p>
    <w:p w14:paraId="154FF634" w14:textId="77777777" w:rsidR="00AA6256" w:rsidRDefault="00AA6256">
      <w:pPr>
        <w:spacing w:after="0" w:line="240" w:lineRule="auto"/>
      </w:pPr>
    </w:p>
    <w:p w14:paraId="37A4F671" w14:textId="77777777" w:rsidR="00AA6256" w:rsidRDefault="00AF242F">
      <w:pPr>
        <w:pStyle w:val="Standard"/>
        <w:spacing w:before="120" w:after="12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eastAsia="Calibri" w:hAnsi="Times New Roman" w:cs="Times New Roman"/>
          <w:kern w:val="0"/>
          <w:lang w:val="hr-HR" w:eastAsia="en-US" w:bidi="ar-SA"/>
        </w:rPr>
        <w:t xml:space="preserve">Marija Tešija, </w:t>
      </w:r>
      <w:bookmarkStart w:id="0" w:name="_Hlk220394615"/>
      <w:r>
        <w:rPr>
          <w:rFonts w:ascii="Times New Roman" w:eastAsia="Calibri" w:hAnsi="Times New Roman" w:cs="Times New Roman"/>
          <w:kern w:val="0"/>
          <w:lang w:val="hr-HR" w:eastAsia="en-US" w:bidi="ar-SA"/>
        </w:rPr>
        <w:t xml:space="preserve">6. veljače 2026. </w:t>
      </w:r>
      <w:bookmarkEnd w:id="0"/>
      <w:r>
        <w:rPr>
          <w:rFonts w:ascii="Times New Roman" w:eastAsia="Calibri" w:hAnsi="Times New Roman" w:cs="Times New Roman"/>
          <w:kern w:val="0"/>
          <w:lang w:val="hr-HR" w:eastAsia="en-US" w:bidi="ar-SA"/>
        </w:rPr>
        <w:t>u 13 sati</w:t>
      </w:r>
    </w:p>
    <w:p w14:paraId="4E8F26D0" w14:textId="77777777" w:rsidR="00AA6256" w:rsidRDefault="00AF242F">
      <w:pPr>
        <w:pStyle w:val="Standard"/>
        <w:spacing w:before="120" w:after="12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val="hr-HR" w:eastAsia="en-US" w:bidi="ar-SA"/>
        </w:rPr>
        <w:t>2. Ana Lelas, 6. veljače 2026. u 13.15 sati</w:t>
      </w:r>
    </w:p>
    <w:p w14:paraId="64D0EAA1" w14:textId="77777777" w:rsidR="00AA6256" w:rsidRDefault="00AF242F">
      <w:pPr>
        <w:spacing w:after="0" w:line="240" w:lineRule="auto"/>
        <w:rPr>
          <w:b/>
        </w:rPr>
      </w:pPr>
      <w:r>
        <w:rPr>
          <w:b/>
        </w:rPr>
        <w:t>6. veljače 2026. u prostorijama SŠ „Jure Kaštelan“ Omiš</w:t>
      </w:r>
      <w:r>
        <w:rPr>
          <w:b/>
        </w:rPr>
        <w:t>, Trg kralja Tomislava 2, 21310 Omiš.</w:t>
      </w:r>
    </w:p>
    <w:p w14:paraId="3DC60000" w14:textId="77777777" w:rsidR="00AA6256" w:rsidRDefault="00AA6256">
      <w:pPr>
        <w:spacing w:after="0" w:line="240" w:lineRule="auto"/>
      </w:pPr>
    </w:p>
    <w:p w14:paraId="6FFACDD9" w14:textId="77777777" w:rsidR="00AA6256" w:rsidRDefault="00AF242F">
      <w:pPr>
        <w:spacing w:after="0" w:line="240" w:lineRule="auto"/>
      </w:pPr>
      <w:r>
        <w:t>Povjerenstvo u razgovoru s kandidatom utvrđuje vještine, interese, motivaciju kandidata za rad u</w:t>
      </w:r>
    </w:p>
    <w:p w14:paraId="03B7F379" w14:textId="77777777" w:rsidR="00AA6256" w:rsidRDefault="00AF242F">
      <w:pPr>
        <w:spacing w:after="0" w:line="240" w:lineRule="auto"/>
      </w:pPr>
      <w:r>
        <w:t>školi, dosadašnje radno iskustvo i postignuća u radu, te procjenjuje znanja iz propisa koji se odnose na djelatnost sred</w:t>
      </w:r>
      <w:r>
        <w:t>njoškolskog obrazovanja.</w:t>
      </w:r>
    </w:p>
    <w:p w14:paraId="43042354" w14:textId="77777777" w:rsidR="00AA6256" w:rsidRDefault="00AF242F">
      <w:p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 xml:space="preserve">Procjena i vrednovanje  kandidata provest će se iz područja poznavanje propisa koji se odnose na djelatnost odgoja i obrazovanja:  </w:t>
      </w:r>
    </w:p>
    <w:p w14:paraId="10CC141A" w14:textId="77777777" w:rsidR="00AA6256" w:rsidRDefault="00AA6256">
      <w:p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</w:p>
    <w:p w14:paraId="002BE0F9" w14:textId="77777777" w:rsidR="00AA6256" w:rsidRDefault="00AF24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Kurikulum za nastavni predmet hrvatski jezik za srednje strukovne škole na razini 4.2 u Republici Hrvatskoj</w:t>
      </w:r>
    </w:p>
    <w:p w14:paraId="2E62546D" w14:textId="77777777" w:rsidR="00AA6256" w:rsidRDefault="00AF242F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b/>
          <w:lang w:val="hr"/>
        </w:rPr>
      </w:pPr>
      <w:hyperlink r:id="rId6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https://narodne-novine.nn.hr/clanci/sluzbeni/2019_01_10_214.html</w:t>
        </w:r>
      </w:hyperlink>
      <w:r>
        <w:rPr>
          <w:rFonts w:ascii="Calibri" w:eastAsia="Calibri" w:hAnsi="Calibri" w:cs="Calibri"/>
          <w:b/>
          <w:lang w:val="hr"/>
        </w:rPr>
        <w:t xml:space="preserve">    </w:t>
      </w:r>
    </w:p>
    <w:p w14:paraId="0D4D9445" w14:textId="77777777" w:rsidR="00AA6256" w:rsidRDefault="00AF242F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b/>
          <w:color w:val="0000FF"/>
          <w:u w:val="single"/>
          <w:lang w:val="hr"/>
        </w:rPr>
      </w:pPr>
      <w:hyperlink r:id="rId7" w:history="1">
        <w:r>
          <w:rPr>
            <w:rFonts w:ascii="Calibri" w:eastAsia="Calibri" w:hAnsi="Calibri" w:cs="Calibri"/>
            <w:b/>
            <w:color w:val="1155CC"/>
            <w:u w:val="single"/>
            <w:lang w:val="hr"/>
          </w:rPr>
          <w:t>https://www.asoo.hr/obrazovanje/strukovno-obrazovanje/kurikulumi-nastavni-planovi-i-programi/opceobrazovni-</w:t>
        </w:r>
        <w:r>
          <w:rPr>
            <w:rFonts w:ascii="Calibri" w:eastAsia="Calibri" w:hAnsi="Calibri" w:cs="Calibri"/>
            <w:b/>
            <w:color w:val="1155CC"/>
            <w:u w:val="single"/>
            <w:lang w:val="hr"/>
          </w:rPr>
          <w:t>predmeti-u-srednjim-skolama/</w:t>
        </w:r>
      </w:hyperlink>
      <w:r>
        <w:rPr>
          <w:rFonts w:ascii="Calibri" w:eastAsia="Calibri" w:hAnsi="Calibri" w:cs="Calibri"/>
          <w:b/>
          <w:lang w:val="hr"/>
        </w:rPr>
        <w:t xml:space="preserve"> </w:t>
      </w:r>
    </w:p>
    <w:p w14:paraId="743DE58B" w14:textId="77777777" w:rsidR="00AA6256" w:rsidRDefault="00AF242F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val="hr"/>
        </w:rPr>
      </w:pPr>
      <w:hyperlink r:id="rId8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hr"/>
          </w:rPr>
          <w:t>https://www.e-sfera.hr/prelistaj-udzbenik/ed53d4a7-021a-41f5-9a03-    386e985d0753</w:t>
        </w:r>
      </w:hyperlink>
      <w:r>
        <w:rPr>
          <w:rFonts w:ascii="Calibri" w:eastAsia="Times New Roman" w:hAnsi="Calibri" w:cs="Calibri"/>
          <w:sz w:val="24"/>
          <w:szCs w:val="24"/>
          <w:lang w:val="hr"/>
        </w:rPr>
        <w:t>   PUTOKAZ 1, T. Marčan, L. Grubiši</w:t>
      </w:r>
      <w:r>
        <w:rPr>
          <w:rFonts w:ascii="Calibri" w:eastAsia="Times New Roman" w:hAnsi="Calibri" w:cs="Calibri"/>
          <w:sz w:val="24"/>
          <w:szCs w:val="24"/>
          <w:lang w:val="hr"/>
        </w:rPr>
        <w:t>ć, ŠK</w:t>
      </w:r>
    </w:p>
    <w:p w14:paraId="059BF478" w14:textId="77777777" w:rsidR="00AA6256" w:rsidRDefault="00AF242F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val="hr"/>
        </w:rPr>
      </w:pPr>
      <w:hyperlink r:id="rId9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hr"/>
          </w:rPr>
          <w:t>https://www.e-sfera.hr/prelistaj-udzbenik/67d26d28-78db-4ada-a792-d8ec6f77d026</w:t>
        </w:r>
      </w:hyperlink>
      <w:r>
        <w:rPr>
          <w:rFonts w:ascii="Calibri" w:eastAsia="Times New Roman" w:hAnsi="Calibri" w:cs="Calibri"/>
          <w:sz w:val="24"/>
          <w:szCs w:val="24"/>
          <w:lang w:val="hr"/>
        </w:rPr>
        <w:t>   </w:t>
      </w:r>
      <w:r>
        <w:rPr>
          <w:rFonts w:ascii="Calibri" w:eastAsia="Times New Roman" w:hAnsi="Calibri" w:cs="Calibri"/>
          <w:sz w:val="24"/>
          <w:szCs w:val="24"/>
          <w:highlight w:val="white"/>
          <w:lang w:val="hr"/>
        </w:rPr>
        <w:t>PUTOKAZ 2, T. Marčan, L. Grubišić, ŠK</w:t>
      </w:r>
    </w:p>
    <w:p w14:paraId="4AFE5385" w14:textId="77777777" w:rsidR="00AA6256" w:rsidRDefault="00AF242F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val="hr"/>
        </w:rPr>
      </w:pPr>
      <w:hyperlink r:id="rId10" w:history="1">
        <w:r>
          <w:rPr>
            <w:rFonts w:ascii="Calibri" w:eastAsia="Times New Roman" w:hAnsi="Calibri" w:cs="Calibri"/>
            <w:color w:val="0000FF"/>
            <w:sz w:val="24"/>
            <w:szCs w:val="24"/>
            <w:highlight w:val="white"/>
            <w:u w:val="single"/>
            <w:lang w:val="hr"/>
          </w:rPr>
          <w:t>https://www.e-sfera.hr/prelistaj-udzbenik/6dcbf423-2cbf-4bc1-a8ad-1ef9cfefa936</w:t>
        </w:r>
      </w:hyperlink>
      <w:r>
        <w:rPr>
          <w:rFonts w:ascii="Calibri" w:eastAsia="Times New Roman" w:hAnsi="Calibri" w:cs="Calibri"/>
          <w:sz w:val="24"/>
          <w:szCs w:val="24"/>
          <w:highlight w:val="white"/>
          <w:lang w:val="hr"/>
        </w:rPr>
        <w:t>         PUTOKAZ 3, T. Marčan, L. Grubišić, ŠK</w:t>
      </w:r>
    </w:p>
    <w:p w14:paraId="19D6EA70" w14:textId="77777777" w:rsidR="00AA6256" w:rsidRDefault="00AF242F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highlight w:val="white"/>
          <w:lang w:val="hr"/>
        </w:rPr>
      </w:pPr>
      <w:hyperlink r:id="rId11" w:history="1">
        <w:r>
          <w:rPr>
            <w:rFonts w:ascii="Calibri" w:eastAsia="Times New Roman" w:hAnsi="Calibri" w:cs="Calibri"/>
            <w:color w:val="0000FF"/>
            <w:sz w:val="24"/>
            <w:szCs w:val="24"/>
            <w:highlight w:val="white"/>
            <w:u w:val="single"/>
            <w:lang w:val="hr"/>
          </w:rPr>
          <w:t>https://www.e-sfera.hr/prelistaj-udzbenik/b65a58a0-c276-422b-b665-463ffddeb470</w:t>
        </w:r>
      </w:hyperlink>
      <w:r>
        <w:rPr>
          <w:rFonts w:ascii="Calibri" w:eastAsia="Times New Roman" w:hAnsi="Calibri" w:cs="Calibri"/>
          <w:sz w:val="24"/>
          <w:szCs w:val="24"/>
          <w:highlight w:val="white"/>
          <w:lang w:val="hr"/>
        </w:rPr>
        <w:t>     PUTOKAZ 4, T. Marčan, L. Grubišić, ŠK</w:t>
      </w:r>
    </w:p>
    <w:p w14:paraId="64EC8B59" w14:textId="77777777" w:rsidR="00AA6256" w:rsidRDefault="00AF242F">
      <w:pPr>
        <w:suppressAutoHyphens/>
        <w:spacing w:after="0" w:line="240" w:lineRule="auto"/>
        <w:ind w:firstLine="720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highlight w:val="white"/>
          <w:lang w:val="hr"/>
        </w:rPr>
        <w:t>Literatura za trogodišnje strukovne škole</w:t>
      </w:r>
      <w:r>
        <w:rPr>
          <w:rFonts w:ascii="Calibri" w:eastAsia="Calibri" w:hAnsi="Calibri" w:cs="Calibri"/>
          <w:highlight w:val="white"/>
          <w:lang w:val="hr"/>
        </w:rPr>
        <w:t xml:space="preserve"> (105 sati)</w:t>
      </w:r>
    </w:p>
    <w:p w14:paraId="61AACC2B" w14:textId="77777777" w:rsidR="00AA6256" w:rsidRDefault="00AF242F">
      <w:pPr>
        <w:suppressAutoHyphens/>
        <w:spacing w:after="0" w:line="240" w:lineRule="auto"/>
        <w:ind w:firstLine="720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highlight w:val="white"/>
          <w:lang w:val="hr"/>
        </w:rPr>
        <w:t>Čitanka 1, Snježana Zrinjan, ŠK</w:t>
      </w:r>
    </w:p>
    <w:p w14:paraId="70676A9B" w14:textId="77777777" w:rsidR="00AA6256" w:rsidRDefault="00AF242F">
      <w:pPr>
        <w:suppressAutoHyphens/>
        <w:spacing w:after="0" w:line="240" w:lineRule="auto"/>
        <w:ind w:firstLine="720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highlight w:val="white"/>
          <w:lang w:val="hr"/>
        </w:rPr>
        <w:t>Hrvatski jezik 1, Snježana Zrinjan, ŠK</w:t>
      </w:r>
    </w:p>
    <w:p w14:paraId="4A71A61B" w14:textId="77777777" w:rsidR="00AA6256" w:rsidRDefault="00AF242F">
      <w:pPr>
        <w:suppressAutoHyphens/>
        <w:spacing w:after="0" w:line="240" w:lineRule="auto"/>
        <w:ind w:firstLine="720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highlight w:val="white"/>
          <w:lang w:val="hr"/>
        </w:rPr>
        <w:lastRenderedPageBreak/>
        <w:t>Čitanka 2,  Snježana Zrinjan, ŠK</w:t>
      </w:r>
    </w:p>
    <w:p w14:paraId="04FE45EF" w14:textId="77777777" w:rsidR="00AA6256" w:rsidRDefault="00AF242F">
      <w:pPr>
        <w:suppressAutoHyphens/>
        <w:spacing w:after="0" w:line="240" w:lineRule="auto"/>
        <w:ind w:firstLine="720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highlight w:val="white"/>
          <w:lang w:val="hr"/>
        </w:rPr>
        <w:t>Hrvatski jezik 2, Snježana Zrinjan, ŠK</w:t>
      </w:r>
    </w:p>
    <w:p w14:paraId="29CD996C" w14:textId="77777777" w:rsidR="00AA6256" w:rsidRDefault="00AF242F">
      <w:pPr>
        <w:suppressAutoHyphens/>
        <w:spacing w:after="0" w:line="240" w:lineRule="auto"/>
        <w:ind w:firstLine="708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highlight w:val="white"/>
          <w:lang w:val="hr"/>
        </w:rPr>
        <w:t>Čitanka 3,  Snježana Zrinjan, ŠK</w:t>
      </w:r>
    </w:p>
    <w:p w14:paraId="4F839588" w14:textId="77777777" w:rsidR="00AA6256" w:rsidRDefault="00AF242F">
      <w:pPr>
        <w:keepNext/>
        <w:keepLines/>
        <w:suppressAutoHyphens/>
        <w:spacing w:before="360" w:after="120" w:line="240" w:lineRule="auto"/>
        <w:outlineLvl w:val="1"/>
        <w:rPr>
          <w:rFonts w:ascii="Minion Pro" w:eastAsia="Arial" w:hAnsi="Minion Pro" w:cs="Arial"/>
          <w:b/>
          <w:bCs/>
          <w:color w:val="000000"/>
          <w:lang w:val="hr"/>
        </w:rPr>
      </w:pPr>
      <w:r>
        <w:rPr>
          <w:rFonts w:ascii="Calibri" w:eastAsia="Calibri" w:hAnsi="Calibri" w:cs="Calibri"/>
          <w:b/>
          <w:bCs/>
          <w:color w:val="000000"/>
          <w:highlight w:val="white"/>
          <w:lang w:val="hr"/>
        </w:rPr>
        <w:t>Odluka o donošenju kurikula</w:t>
      </w:r>
      <w:r>
        <w:rPr>
          <w:rFonts w:ascii="Calibri" w:eastAsia="Calibri" w:hAnsi="Calibri" w:cs="Calibri"/>
          <w:b/>
          <w:bCs/>
          <w:color w:val="000000"/>
          <w:highlight w:val="white"/>
          <w:lang w:val="hr"/>
        </w:rPr>
        <w:t xml:space="preserve"> općeobrazovnih predmeta za srednje strukovne škole na razinama 4.1. i 4.2.</w:t>
      </w:r>
    </w:p>
    <w:p w14:paraId="060C5F52" w14:textId="77777777" w:rsidR="00AA6256" w:rsidRDefault="00AF242F">
      <w:pPr>
        <w:suppressAutoHyphens/>
        <w:spacing w:after="0" w:line="240" w:lineRule="auto"/>
        <w:ind w:firstLine="708"/>
        <w:rPr>
          <w:rFonts w:ascii="Arial" w:eastAsia="Arial" w:hAnsi="Arial" w:cs="Arial"/>
          <w:lang w:val="hr"/>
        </w:rPr>
      </w:pPr>
      <w:r>
        <w:rPr>
          <w:rFonts w:ascii="Calibri" w:eastAsia="Calibri" w:hAnsi="Calibri" w:cs="Calibri"/>
          <w:b/>
          <w:bCs/>
          <w:color w:val="000000"/>
          <w:highlight w:val="white"/>
          <w:u w:val="single"/>
          <w:lang w:val="hr"/>
        </w:rPr>
        <w:t>https://narodne-novine.nn.hr/clanci/sluzbeni/2025_01_10_85.html</w:t>
      </w:r>
    </w:p>
    <w:p w14:paraId="23B18942" w14:textId="77777777" w:rsidR="00AA6256" w:rsidRDefault="00AA6256">
      <w:pPr>
        <w:suppressAutoHyphens/>
        <w:spacing w:after="0" w:line="240" w:lineRule="auto"/>
        <w:ind w:firstLine="708"/>
        <w:rPr>
          <w:rFonts w:ascii="Calibri" w:eastAsia="Calibri" w:hAnsi="Calibri" w:cs="Calibri"/>
          <w:b/>
          <w:bCs/>
          <w:color w:val="000000"/>
          <w:highlight w:val="white"/>
          <w:lang w:val="hr"/>
        </w:rPr>
      </w:pPr>
    </w:p>
    <w:p w14:paraId="6CEB72DA" w14:textId="77777777" w:rsidR="00AA6256" w:rsidRDefault="00AF242F">
      <w:p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KURIKULUMI MEĐUPREDMETNIH TEMA</w:t>
      </w:r>
    </w:p>
    <w:p w14:paraId="1FA21925" w14:textId="77777777" w:rsidR="00AA6256" w:rsidRDefault="00AA6256">
      <w:pPr>
        <w:suppressAutoHyphens/>
        <w:spacing w:after="0" w:line="240" w:lineRule="auto"/>
        <w:ind w:left="720"/>
        <w:rPr>
          <w:rFonts w:ascii="Calibri" w:eastAsia="Times New Roman" w:hAnsi="Calibri" w:cs="Calibri"/>
          <w:lang w:val="hr"/>
        </w:rPr>
      </w:pPr>
    </w:p>
    <w:p w14:paraId="28AB7556" w14:textId="77777777" w:rsidR="00AA6256" w:rsidRDefault="00AF242F">
      <w:pPr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lang w:val="hr"/>
        </w:rPr>
      </w:pPr>
      <w:r>
        <w:rPr>
          <w:rFonts w:ascii="Calibri" w:eastAsia="Times New Roman" w:hAnsi="Calibri" w:cs="Calibri"/>
          <w:lang w:val="hr"/>
        </w:rPr>
        <w:t xml:space="preserve"> </w:t>
      </w:r>
      <w:r>
        <w:rPr>
          <w:rFonts w:ascii="Calibri" w:eastAsia="Times New Roman" w:hAnsi="Calibri" w:cs="Calibri"/>
          <w:b/>
          <w:lang w:val="hr"/>
        </w:rPr>
        <w:t>Osobni i socijalni razvoj</w:t>
      </w:r>
      <w:r>
        <w:rPr>
          <w:rFonts w:ascii="Calibri" w:eastAsia="Times New Roman" w:hAnsi="Calibri" w:cs="Calibri"/>
          <w:lang w:val="hr"/>
        </w:rPr>
        <w:t xml:space="preserve"> (NN 7/19.)</w:t>
      </w:r>
    </w:p>
    <w:p w14:paraId="54C1365D" w14:textId="77777777" w:rsidR="00AA6256" w:rsidRDefault="00AF242F">
      <w:pPr>
        <w:suppressAutoHyphens/>
        <w:spacing w:after="0" w:line="240" w:lineRule="auto"/>
        <w:ind w:left="720"/>
        <w:rPr>
          <w:rFonts w:ascii="Calibri" w:eastAsia="Times New Roman" w:hAnsi="Calibri" w:cs="Calibri"/>
          <w:lang w:val="hr"/>
        </w:rPr>
      </w:pPr>
      <w:r>
        <w:rPr>
          <w:rFonts w:ascii="Calibri" w:eastAsia="Times New Roman" w:hAnsi="Calibri" w:cs="Calibri"/>
          <w:lang w:val="hr"/>
        </w:rPr>
        <w:t xml:space="preserve"> </w:t>
      </w:r>
      <w:hyperlink r:id="rId12" w:history="1">
        <w:r>
          <w:rPr>
            <w:rFonts w:ascii="Calibri" w:eastAsia="Times New Roman" w:hAnsi="Calibri" w:cs="Calibri"/>
            <w:color w:val="0000FF"/>
            <w:u w:val="single"/>
            <w:lang w:val="hr"/>
          </w:rPr>
          <w:t>https://narodne-novine.nn.hr/clanci/sluzbeni/2019_01_7_153.html</w:t>
        </w:r>
      </w:hyperlink>
    </w:p>
    <w:p w14:paraId="134F6AA0" w14:textId="77777777" w:rsidR="00AA6256" w:rsidRDefault="00AF242F">
      <w:pPr>
        <w:numPr>
          <w:ilvl w:val="0"/>
          <w:numId w:val="2"/>
        </w:num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Učiti kako učiti ( NN 7/19.)</w:t>
      </w:r>
    </w:p>
    <w:p w14:paraId="68BA319F" w14:textId="77777777" w:rsidR="00AA6256" w:rsidRDefault="00AF242F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color w:val="FF0000"/>
          <w:lang w:val="hr"/>
        </w:rPr>
      </w:pPr>
      <w:r>
        <w:rPr>
          <w:rFonts w:ascii="Calibri" w:eastAsia="Times New Roman" w:hAnsi="Calibri" w:cs="Calibri"/>
          <w:lang w:val="hr"/>
        </w:rPr>
        <w:t xml:space="preserve"> </w:t>
      </w:r>
      <w:hyperlink r:id="rId13" w:history="1">
        <w:r>
          <w:rPr>
            <w:rFonts w:ascii="Calibri" w:eastAsia="Times New Roman" w:hAnsi="Calibri" w:cs="Calibri"/>
            <w:color w:val="0000FF"/>
            <w:u w:val="single"/>
            <w:lang w:val="hr"/>
          </w:rPr>
          <w:t>https:/</w:t>
        </w:r>
        <w:r>
          <w:rPr>
            <w:rFonts w:ascii="Calibri" w:eastAsia="Times New Roman" w:hAnsi="Calibri" w:cs="Calibri"/>
            <w:color w:val="0000FF"/>
            <w:u w:val="single"/>
            <w:lang w:val="hr"/>
          </w:rPr>
          <w:t>/narodne-novine.nn.hr/clanci/sluzbeni/2019_01_7_154.html</w:t>
        </w:r>
      </w:hyperlink>
    </w:p>
    <w:p w14:paraId="4A0E9520" w14:textId="77777777" w:rsidR="00AA6256" w:rsidRDefault="00AF242F">
      <w:pPr>
        <w:numPr>
          <w:ilvl w:val="0"/>
          <w:numId w:val="2"/>
        </w:num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Građanski odgoj i obrazovanje (NN 10/17.)</w:t>
      </w:r>
      <w:r>
        <w:rPr>
          <w:rFonts w:ascii="Calibri" w:eastAsia="Times New Roman" w:hAnsi="Calibri" w:cs="Calibri"/>
          <w:lang w:val="hr"/>
        </w:rPr>
        <w:t xml:space="preserve"> </w:t>
      </w:r>
    </w:p>
    <w:p w14:paraId="2C7BC9D6" w14:textId="77777777" w:rsidR="00AA6256" w:rsidRDefault="00AF242F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color w:val="FF0000"/>
          <w:lang w:val="hr"/>
        </w:rPr>
      </w:pPr>
      <w:hyperlink r:id="rId14" w:history="1">
        <w:r>
          <w:rPr>
            <w:rFonts w:ascii="Calibri" w:eastAsia="Times New Roman" w:hAnsi="Calibri" w:cs="Calibri"/>
            <w:color w:val="0000FF"/>
            <w:u w:val="single"/>
            <w:lang w:val="hr"/>
          </w:rPr>
          <w:t>https://narodne-novine.nn.hr/clanci/sluzbeni/2019_01_10_217.html</w:t>
        </w:r>
      </w:hyperlink>
    </w:p>
    <w:p w14:paraId="23FAEF16" w14:textId="77777777" w:rsidR="00AA6256" w:rsidRDefault="00AF242F">
      <w:pPr>
        <w:numPr>
          <w:ilvl w:val="0"/>
          <w:numId w:val="2"/>
        </w:num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Zdravlje</w:t>
      </w:r>
      <w:r>
        <w:rPr>
          <w:rFonts w:ascii="Calibri" w:eastAsia="Calibri" w:hAnsi="Calibri" w:cs="Calibri"/>
          <w:b/>
          <w:lang w:val="hr"/>
        </w:rPr>
        <w:t xml:space="preserve"> (NN 10/19)</w:t>
      </w:r>
      <w:r>
        <w:rPr>
          <w:rFonts w:ascii="Calibri" w:eastAsia="Times New Roman" w:hAnsi="Calibri" w:cs="Calibri"/>
          <w:lang w:val="hr"/>
        </w:rPr>
        <w:t xml:space="preserve"> </w:t>
      </w:r>
    </w:p>
    <w:p w14:paraId="6CB2D863" w14:textId="77777777" w:rsidR="00AA6256" w:rsidRDefault="00AF242F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color w:val="FF0000"/>
          <w:lang w:val="hr"/>
        </w:rPr>
      </w:pPr>
      <w:hyperlink r:id="rId15" w:history="1">
        <w:r>
          <w:rPr>
            <w:rFonts w:ascii="Calibri" w:eastAsia="Times New Roman" w:hAnsi="Calibri" w:cs="Calibri"/>
            <w:color w:val="0000FF"/>
            <w:u w:val="single"/>
            <w:lang w:val="hr"/>
          </w:rPr>
          <w:t>https://narodne-novine.nn.hr/clanci/sluzbeni/2019_01_10_212.html</w:t>
        </w:r>
      </w:hyperlink>
    </w:p>
    <w:p w14:paraId="24242D0D" w14:textId="77777777" w:rsidR="00AA6256" w:rsidRDefault="00AF242F">
      <w:pPr>
        <w:numPr>
          <w:ilvl w:val="0"/>
          <w:numId w:val="2"/>
        </w:num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Poduzetništvo (NN 7/19)</w:t>
      </w:r>
    </w:p>
    <w:p w14:paraId="1AE11288" w14:textId="77777777" w:rsidR="00AA6256" w:rsidRDefault="00AF242F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color w:val="FF0000"/>
          <w:lang w:val="hr"/>
        </w:rPr>
      </w:pPr>
      <w:r>
        <w:rPr>
          <w:rFonts w:ascii="Calibri" w:eastAsia="Calibri" w:hAnsi="Calibri" w:cs="Calibri"/>
          <w:b/>
          <w:color w:val="FF0000"/>
          <w:lang w:val="hr"/>
        </w:rPr>
        <w:t xml:space="preserve"> </w:t>
      </w:r>
      <w:hyperlink r:id="rId16" w:history="1">
        <w:r>
          <w:rPr>
            <w:rFonts w:ascii="Calibri" w:eastAsia="Times New Roman" w:hAnsi="Calibri" w:cs="Calibri"/>
            <w:color w:val="0000FF"/>
            <w:u w:val="single"/>
            <w:lang w:val="hr"/>
          </w:rPr>
          <w:t>https://narodne-novine.nn.hr/clanci/sluzbeni/2019_01_7_157.html</w:t>
        </w:r>
      </w:hyperlink>
    </w:p>
    <w:p w14:paraId="4790B7D5" w14:textId="77777777" w:rsidR="00AA6256" w:rsidRDefault="00AF242F">
      <w:pPr>
        <w:numPr>
          <w:ilvl w:val="0"/>
          <w:numId w:val="2"/>
        </w:num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Upotreba informacijske i  komunikacijske tehnologije (NN 7/19)</w:t>
      </w:r>
    </w:p>
    <w:p w14:paraId="15E94AB6" w14:textId="77777777" w:rsidR="00AA6256" w:rsidRDefault="00AF242F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color w:val="FF0000"/>
          <w:lang w:val="hr"/>
        </w:rPr>
      </w:pPr>
      <w:r>
        <w:rPr>
          <w:rFonts w:ascii="Calibri" w:eastAsia="Times New Roman" w:hAnsi="Calibri" w:cs="Calibri"/>
          <w:lang w:val="hr"/>
        </w:rPr>
        <w:t xml:space="preserve"> </w:t>
      </w:r>
      <w:hyperlink r:id="rId17" w:history="1">
        <w:r>
          <w:rPr>
            <w:rFonts w:ascii="Calibri" w:eastAsia="Times New Roman" w:hAnsi="Calibri" w:cs="Calibri"/>
            <w:color w:val="0000FF"/>
            <w:u w:val="single"/>
            <w:lang w:val="hr"/>
          </w:rPr>
          <w:t>https://narodne-novine.nn.hr/clanci/sluzbeni/2019_01_7_150.html</w:t>
        </w:r>
      </w:hyperlink>
    </w:p>
    <w:p w14:paraId="31E3E3E9" w14:textId="77777777" w:rsidR="00AA6256" w:rsidRDefault="00AF242F">
      <w:pPr>
        <w:numPr>
          <w:ilvl w:val="0"/>
          <w:numId w:val="2"/>
        </w:numPr>
        <w:suppressAutoHyphens/>
        <w:spacing w:after="0" w:line="240" w:lineRule="auto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 xml:space="preserve">Održivi razvoj (NN 7/19.) </w:t>
      </w:r>
      <w:r>
        <w:rPr>
          <w:rFonts w:ascii="Calibri" w:eastAsia="Times New Roman" w:hAnsi="Calibri" w:cs="Calibri"/>
          <w:lang w:val="hr"/>
        </w:rPr>
        <w:t xml:space="preserve"> </w:t>
      </w:r>
    </w:p>
    <w:p w14:paraId="0EAB398A" w14:textId="77777777" w:rsidR="00AA6256" w:rsidRDefault="00AF242F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color w:val="FF0000"/>
          <w:lang w:val="hr"/>
        </w:rPr>
      </w:pPr>
      <w:hyperlink r:id="rId18" w:history="1">
        <w:r>
          <w:rPr>
            <w:rFonts w:ascii="Calibri" w:eastAsia="Times New Roman" w:hAnsi="Calibri" w:cs="Calibri"/>
            <w:color w:val="0000FF"/>
            <w:u w:val="single"/>
            <w:lang w:val="hr"/>
          </w:rPr>
          <w:t>https://n</w:t>
        </w:r>
        <w:r>
          <w:rPr>
            <w:rFonts w:ascii="Calibri" w:eastAsia="Times New Roman" w:hAnsi="Calibri" w:cs="Calibri"/>
            <w:color w:val="0000FF"/>
            <w:u w:val="single"/>
            <w:lang w:val="hr"/>
          </w:rPr>
          <w:t>arodne-novine.nn.hr/clanci/sluzbeni/2019_01_7_152.html</w:t>
        </w:r>
      </w:hyperlink>
    </w:p>
    <w:p w14:paraId="59CB1914" w14:textId="77777777" w:rsidR="00AA6256" w:rsidRDefault="00AA6256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color w:val="FF0000"/>
          <w:lang w:val="hr"/>
        </w:rPr>
      </w:pPr>
    </w:p>
    <w:p w14:paraId="5F8E0C13" w14:textId="77777777" w:rsidR="00AA6256" w:rsidRDefault="00AF242F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lang w:val="hr"/>
        </w:rPr>
      </w:pPr>
      <w:r>
        <w:rPr>
          <w:rFonts w:ascii="Calibri" w:eastAsia="Calibri" w:hAnsi="Calibri" w:cs="Calibri"/>
          <w:b/>
          <w:lang w:val="hr"/>
        </w:rPr>
        <w:t>ZAKONI I PRAVILNICI</w:t>
      </w:r>
    </w:p>
    <w:p w14:paraId="67721FBF" w14:textId="77777777" w:rsidR="00AA6256" w:rsidRDefault="00AF242F">
      <w:pPr>
        <w:numPr>
          <w:ilvl w:val="0"/>
          <w:numId w:val="6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19" w:history="1">
        <w:r>
          <w:rPr>
            <w:rFonts w:ascii="Calibri" w:eastAsia="Calibri" w:hAnsi="Calibri" w:cs="Calibri"/>
            <w:lang w:val="hr"/>
          </w:rPr>
          <w:t>Zakon o odgoju i obrazovanju u osnovnoj i srednjoj školi (NN 87-08)</w:t>
        </w:r>
      </w:hyperlink>
      <w:r>
        <w:rPr>
          <w:rFonts w:ascii="Calibri" w:eastAsia="Calibri" w:hAnsi="Calibri" w:cs="Calibri"/>
          <w:lang w:val="hr"/>
        </w:rPr>
        <w:t> </w:t>
      </w:r>
      <w:hyperlink r:id="rId20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https://narodne-novine.nn.hr/clanci/sluzbeni/2008_07_87_2789.html</w:t>
        </w:r>
      </w:hyperlink>
    </w:p>
    <w:p w14:paraId="2038E357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21" w:history="1">
        <w:r>
          <w:rPr>
            <w:rFonts w:ascii="Calibri" w:eastAsia="Calibri" w:hAnsi="Calibri" w:cs="Calibri"/>
            <w:lang w:val="hr"/>
          </w:rPr>
          <w:t>Zakon o izmjenam</w:t>
        </w:r>
        <w:r>
          <w:rPr>
            <w:rFonts w:ascii="Calibri" w:eastAsia="Calibri" w:hAnsi="Calibri" w:cs="Calibri"/>
            <w:lang w:val="hr"/>
          </w:rPr>
          <w:t>a i dopuni Zakona o odgoju i obrazovanju u osnovnoj i srednjoj školi (NN 86/09)</w:t>
        </w:r>
      </w:hyperlink>
      <w:r>
        <w:rPr>
          <w:rFonts w:ascii="Calibri" w:eastAsia="Calibri" w:hAnsi="Calibri" w:cs="Calibri"/>
          <w:lang w:val="hr"/>
        </w:rPr>
        <w:t> </w:t>
      </w:r>
      <w:hyperlink r:id="rId22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https://narodne-novine.nn.hr/clanci/sluzbeni/2009_07_86_2125.html</w:t>
        </w:r>
      </w:hyperlink>
    </w:p>
    <w:p w14:paraId="41764B3C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23" w:history="1">
        <w:r>
          <w:rPr>
            <w:rFonts w:ascii="Calibri" w:eastAsia="Calibri" w:hAnsi="Calibri" w:cs="Calibri"/>
            <w:lang w:val="hr"/>
          </w:rPr>
          <w:t>Zakon o izmjenama i dopunama Zakona o odgoju i obrazovanju u osnovnoj i srednjoj školi (NN 92/10)</w:t>
        </w:r>
      </w:hyperlink>
      <w:r>
        <w:rPr>
          <w:rFonts w:ascii="Calibri" w:eastAsia="Calibri" w:hAnsi="Calibri" w:cs="Calibri"/>
          <w:lang w:val="hr"/>
        </w:rPr>
        <w:t> </w:t>
      </w:r>
      <w:hyperlink r:id="rId24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https://narodne-novine.nn.hr/clanci/sluzbeni/2010_07_92_2593.html</w:t>
        </w:r>
      </w:hyperlink>
    </w:p>
    <w:p w14:paraId="72311356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25" w:history="1">
        <w:r>
          <w:rPr>
            <w:rFonts w:ascii="Calibri" w:eastAsia="Calibri" w:hAnsi="Calibri" w:cs="Calibri"/>
            <w:lang w:val="hr"/>
          </w:rPr>
          <w:t>Ispravak Zakona o izmjenama i dopunama Zakona o odgoju i obrazovanju u osnovnoj i srednjoj školi (NN 105/10</w:t>
        </w:r>
      </w:hyperlink>
      <w:r>
        <w:rPr>
          <w:rFonts w:ascii="Calibri" w:eastAsia="Calibri" w:hAnsi="Calibri" w:cs="Calibri"/>
          <w:lang w:val="hr"/>
        </w:rPr>
        <w:t xml:space="preserve">) </w:t>
      </w:r>
      <w:hyperlink r:id="rId26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</w:t>
        </w:r>
        <w:r>
          <w:rPr>
            <w:rFonts w:ascii="Calibri" w:eastAsia="Calibri" w:hAnsi="Calibri" w:cs="Calibri"/>
            <w:color w:val="0000FF"/>
            <w:u w:val="single"/>
            <w:lang w:val="hr"/>
          </w:rPr>
          <w:t>sluzbeni/2010_09_105_2839.html</w:t>
        </w:r>
      </w:hyperlink>
    </w:p>
    <w:p w14:paraId="5FBFC293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Times New Roman" w:hAnsi="Calibri" w:cs="Calibri"/>
          <w:color w:val="000000"/>
          <w:lang w:val="hr"/>
        </w:rPr>
      </w:pPr>
      <w:hyperlink r:id="rId27" w:history="1">
        <w:r>
          <w:rPr>
            <w:rFonts w:ascii="Calibri" w:eastAsia="Calibri" w:hAnsi="Calibri" w:cs="Calibri"/>
            <w:lang w:val="hr"/>
          </w:rPr>
          <w:t>Zakon o izmjenama i dopunama Zakona o odgoju i obrazovanju u osnovnoj i srednjoj školi (NN 90/11)</w:t>
        </w:r>
      </w:hyperlink>
      <w:r>
        <w:rPr>
          <w:rFonts w:ascii="Calibri" w:eastAsia="Calibri" w:hAnsi="Calibri" w:cs="Calibri"/>
          <w:lang w:val="hr"/>
        </w:rPr>
        <w:t xml:space="preserve"> </w:t>
      </w:r>
      <w:hyperlink r:id="rId28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https://narodne-novine.nn.hr/clanci/sluzbeni/2011_08_90_1927.html</w:t>
        </w:r>
      </w:hyperlink>
    </w:p>
    <w:p w14:paraId="5A9876D0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29" w:history="1">
        <w:r>
          <w:rPr>
            <w:rFonts w:ascii="Calibri" w:eastAsia="Calibri" w:hAnsi="Calibri" w:cs="Calibri"/>
            <w:lang w:val="hr"/>
          </w:rPr>
          <w:t>Zakon o izmjenama Zakona o odgoju i obrazovanju u osnovnoj i srednjoj školi (NN 16/12)</w:t>
        </w:r>
      </w:hyperlink>
      <w:r>
        <w:rPr>
          <w:rFonts w:ascii="Calibri" w:eastAsia="Calibri" w:hAnsi="Calibri" w:cs="Calibri"/>
          <w:lang w:val="hr"/>
        </w:rPr>
        <w:t> </w:t>
      </w:r>
      <w:hyperlink r:id="rId30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https://narodne-novine.nn.hr/clanci/sluzbeni/2012_02_16_</w:t>
        </w:r>
        <w:r>
          <w:rPr>
            <w:rFonts w:ascii="Calibri" w:eastAsia="Calibri" w:hAnsi="Calibri" w:cs="Calibri"/>
            <w:color w:val="0000FF"/>
            <w:u w:val="single"/>
            <w:lang w:val="hr"/>
          </w:rPr>
          <w:t>442.html</w:t>
        </w:r>
      </w:hyperlink>
    </w:p>
    <w:p w14:paraId="2612FB9B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31" w:history="1">
        <w:r>
          <w:rPr>
            <w:rFonts w:ascii="Calibri" w:eastAsia="Calibri" w:hAnsi="Calibri" w:cs="Calibri"/>
            <w:lang w:val="hr"/>
          </w:rPr>
          <w:t>Uredba o izmjenama Zakona o odgoju i obrazovanju u osnovnoj i srednjoj školi (NN 5/12)</w:t>
        </w:r>
      </w:hyperlink>
      <w:r>
        <w:rPr>
          <w:rFonts w:ascii="Calibri" w:eastAsia="Calibri" w:hAnsi="Calibri" w:cs="Calibri"/>
          <w:lang w:val="hr"/>
        </w:rPr>
        <w:t> </w:t>
      </w:r>
      <w:hyperlink r:id="rId32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https://narodne-novine.nn.hr/clanci/sluzbeni/2012_01_5_76.html</w:t>
        </w:r>
      </w:hyperlink>
    </w:p>
    <w:p w14:paraId="414B2E51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33" w:history="1">
        <w:r>
          <w:rPr>
            <w:rFonts w:ascii="Calibri" w:eastAsia="Calibri" w:hAnsi="Calibri" w:cs="Calibri"/>
            <w:lang w:val="hr"/>
          </w:rPr>
          <w:t>Zakon o izmjenama i dopunama Zakona o odgoju i obrazovanju u osnovnoj i srednjoj školi (NN 86/12)</w:t>
        </w:r>
      </w:hyperlink>
      <w:r>
        <w:rPr>
          <w:rFonts w:ascii="Calibri" w:eastAsia="Calibri" w:hAnsi="Calibri" w:cs="Calibri"/>
          <w:lang w:val="hr"/>
        </w:rPr>
        <w:t> </w:t>
      </w:r>
      <w:hyperlink r:id="rId34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</w:t>
        </w:r>
        <w:r>
          <w:rPr>
            <w:rFonts w:ascii="Calibri" w:eastAsia="Calibri" w:hAnsi="Calibri" w:cs="Calibri"/>
            <w:color w:val="0000FF"/>
            <w:u w:val="single"/>
            <w:lang w:val="hr"/>
          </w:rPr>
          <w:t>012_07_86_1967.html</w:t>
        </w:r>
      </w:hyperlink>
    </w:p>
    <w:p w14:paraId="7C3CBE6D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35" w:history="1">
        <w:r>
          <w:rPr>
            <w:rFonts w:ascii="Calibri" w:eastAsia="Calibri" w:hAnsi="Calibri" w:cs="Calibri"/>
            <w:lang w:val="hr"/>
          </w:rPr>
          <w:t>Zakon o odgoju i obrazovanju u osnovnoj i srednjoj školi - pročišćeni tekst (NN 126/12)</w:t>
        </w:r>
      </w:hyperlink>
      <w:r>
        <w:rPr>
          <w:rFonts w:ascii="Calibri" w:eastAsia="Calibri" w:hAnsi="Calibri" w:cs="Calibri"/>
          <w:lang w:val="hr"/>
        </w:rPr>
        <w:t> </w:t>
      </w:r>
      <w:hyperlink r:id="rId36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https://narodne-novine.nn.hr/clanci/sluzbeni/2012_11_126_2705.html</w:t>
        </w:r>
      </w:hyperlink>
    </w:p>
    <w:p w14:paraId="4162561B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Times New Roman" w:hAnsi="Calibri" w:cs="Calibri"/>
          <w:color w:val="000000"/>
          <w:lang w:val="hr"/>
        </w:rPr>
      </w:pPr>
      <w:hyperlink r:id="rId37" w:history="1">
        <w:r>
          <w:rPr>
            <w:rFonts w:ascii="Calibri" w:eastAsia="Calibri" w:hAnsi="Calibri" w:cs="Calibri"/>
            <w:lang w:val="hr"/>
          </w:rPr>
          <w:t>Zakon o izmjenama i dopunama Zakona o odgoju i obrazovanju u osnovnoj i srednjoj školi (NN 94/13)</w:t>
        </w:r>
      </w:hyperlink>
      <w:r>
        <w:rPr>
          <w:rFonts w:ascii="Calibri" w:eastAsia="Calibri" w:hAnsi="Calibri" w:cs="Calibri"/>
          <w:lang w:val="hr"/>
        </w:rPr>
        <w:t xml:space="preserve"> </w:t>
      </w:r>
      <w:hyperlink r:id="rId38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</w:t>
        </w:r>
        <w:r>
          <w:rPr>
            <w:rFonts w:ascii="Calibri" w:eastAsia="Calibri" w:hAnsi="Calibri" w:cs="Calibri"/>
            <w:color w:val="0000FF"/>
            <w:u w:val="single"/>
            <w:lang w:val="hr"/>
          </w:rPr>
          <w:t>hr/clanci/sluzbeni/2013_07_94_2131.html</w:t>
        </w:r>
      </w:hyperlink>
    </w:p>
    <w:p w14:paraId="748E230C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39" w:history="1">
        <w:r>
          <w:rPr>
            <w:rFonts w:ascii="Calibri" w:eastAsia="Calibri" w:hAnsi="Calibri" w:cs="Calibri"/>
            <w:lang w:val="hr"/>
          </w:rPr>
          <w:t>Zakon o izmjenama i dopunama Zakona o odgoju i obrazova</w:t>
        </w:r>
        <w:r>
          <w:rPr>
            <w:rFonts w:ascii="Calibri" w:eastAsia="Calibri" w:hAnsi="Calibri" w:cs="Calibri"/>
            <w:lang w:val="hr"/>
          </w:rPr>
          <w:t>nju u osnovnoj i srednjoj školi (NN 152/14)</w:t>
        </w:r>
        <w:r>
          <w:rPr>
            <w:rFonts w:ascii="Calibri" w:eastAsia="Calibri" w:hAnsi="Calibri" w:cs="Calibri"/>
            <w:color w:val="D71921"/>
            <w:lang w:val="hr"/>
          </w:rPr>
          <w:t> </w:t>
        </w:r>
      </w:hyperlink>
      <w:hyperlink r:id="rId40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https://narodne-novine.nn.hr/clanci/sluzbeni/2014_12_152_2864.html</w:t>
        </w:r>
      </w:hyperlink>
    </w:p>
    <w:p w14:paraId="0BE36A04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41" w:history="1">
        <w:r>
          <w:rPr>
            <w:rFonts w:ascii="Calibri" w:eastAsia="Calibri" w:hAnsi="Calibri" w:cs="Calibri"/>
            <w:lang w:val="hr"/>
          </w:rPr>
          <w:t>Zakon o izmjenama i dopunama Zakona o odgoju i obrazovanju u osnovnoj i srednjoj školi (NN 7/17)</w:t>
        </w:r>
        <w:r>
          <w:rPr>
            <w:rFonts w:ascii="Calibri" w:eastAsia="Calibri" w:hAnsi="Calibri" w:cs="Calibri"/>
            <w:color w:val="D71921"/>
            <w:lang w:val="hr"/>
          </w:rPr>
          <w:t> </w:t>
        </w:r>
      </w:hyperlink>
      <w:hyperlink r:id="rId42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</w:t>
        </w:r>
        <w:r>
          <w:rPr>
            <w:rFonts w:ascii="Calibri" w:eastAsia="Calibri" w:hAnsi="Calibri" w:cs="Calibri"/>
            <w:color w:val="0000FF"/>
            <w:u w:val="single"/>
            <w:lang w:val="hr"/>
          </w:rPr>
          <w:t>tps://narodne-novine.nn.hr/clanci/sluzbeni/2017_01_7_210.html</w:t>
        </w:r>
      </w:hyperlink>
    </w:p>
    <w:p w14:paraId="2E66C93C" w14:textId="77777777" w:rsidR="00AA6256" w:rsidRDefault="00AF242F">
      <w:pPr>
        <w:numPr>
          <w:ilvl w:val="0"/>
          <w:numId w:val="11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43" w:history="1">
        <w:r>
          <w:rPr>
            <w:rFonts w:ascii="Calibri" w:eastAsia="Calibri" w:hAnsi="Calibri" w:cs="Calibri"/>
            <w:lang w:val="hr"/>
          </w:rPr>
          <w:t>Zakon o izmjenama i dopunama Zakona o odgoju i obrazovanju u osnovnoj i srednjoj školi (NN 68/2018)</w:t>
        </w:r>
      </w:hyperlink>
      <w:r>
        <w:rPr>
          <w:rFonts w:ascii="Calibri" w:eastAsia="Calibri" w:hAnsi="Calibri" w:cs="Calibri"/>
          <w:lang w:val="hr"/>
        </w:rPr>
        <w:t> </w:t>
      </w:r>
      <w:hyperlink r:id="rId44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https://narodne-novine.nn.hr/clanci/sluzbeni/2018_07_68_1398.html</w:t>
        </w:r>
      </w:hyperlink>
    </w:p>
    <w:p w14:paraId="3842DBF6" w14:textId="77777777" w:rsidR="00AA6256" w:rsidRDefault="00AF242F">
      <w:pPr>
        <w:numPr>
          <w:ilvl w:val="0"/>
          <w:numId w:val="11"/>
        </w:numPr>
        <w:suppressAutoHyphens/>
        <w:spacing w:after="0" w:line="240" w:lineRule="auto"/>
        <w:rPr>
          <w:rFonts w:ascii="Calibri" w:eastAsia="Calibri" w:hAnsi="Calibri" w:cs="Calibri"/>
          <w:lang w:val="hr"/>
        </w:rPr>
      </w:pPr>
      <w:hyperlink r:id="rId45" w:history="1">
        <w:r>
          <w:rPr>
            <w:rFonts w:ascii="Calibri" w:eastAsia="Calibri" w:hAnsi="Calibri" w:cs="Calibri"/>
            <w:u w:val="single"/>
            <w:lang w:val="hr"/>
          </w:rPr>
          <w:t>Zakon o izmjenama Zakona o odgoju i obrazovanju u osnovnoj i srednjoj školi (NN 98/2019</w:t>
        </w:r>
        <w:r>
          <w:rPr>
            <w:rFonts w:ascii="Calibri" w:eastAsia="Calibri" w:hAnsi="Calibri" w:cs="Calibri"/>
            <w:color w:val="FF0000"/>
            <w:u w:val="single"/>
            <w:lang w:val="hr"/>
          </w:rPr>
          <w:t>)</w:t>
        </w:r>
      </w:hyperlink>
      <w:r>
        <w:rPr>
          <w:rFonts w:ascii="Calibri" w:eastAsia="Calibri" w:hAnsi="Calibri" w:cs="Calibri"/>
          <w:color w:val="FF0000"/>
          <w:u w:val="single"/>
          <w:lang w:val="hr"/>
        </w:rPr>
        <w:t xml:space="preserve"> </w:t>
      </w:r>
      <w:hyperlink r:id="rId46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https://narodne-novine.nn.hr/clanci/sluzbeni/2019_10_98_1956.ht</w:t>
        </w:r>
        <w:r>
          <w:rPr>
            <w:rFonts w:ascii="Calibri" w:eastAsia="Calibri" w:hAnsi="Calibri" w:cs="Calibri"/>
            <w:color w:val="0000FF"/>
            <w:u w:val="single"/>
            <w:lang w:val="hr"/>
          </w:rPr>
          <w:t>ml</w:t>
        </w:r>
      </w:hyperlink>
    </w:p>
    <w:p w14:paraId="77FD4C0C" w14:textId="77777777" w:rsidR="00AA6256" w:rsidRDefault="00AF242F">
      <w:pPr>
        <w:numPr>
          <w:ilvl w:val="0"/>
          <w:numId w:val="11"/>
        </w:numPr>
        <w:suppressAutoHyphens/>
        <w:spacing w:after="0" w:line="240" w:lineRule="auto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lang w:val="hr"/>
        </w:rPr>
        <w:t xml:space="preserve">Zakon o odgoju i obrazovanju u osnovnoj i srednjoj školi </w:t>
      </w:r>
      <w:hyperlink r:id="rId47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https://www.zakon.hr/z/317/Zakon-o-odgoju-i-obrazovanju-u-osnovnoj-i-srednjoj-%C5%A1koli</w:t>
        </w:r>
      </w:hyperlink>
    </w:p>
    <w:p w14:paraId="4B5B66D7" w14:textId="77777777" w:rsidR="00AA6256" w:rsidRDefault="00AF242F">
      <w:pPr>
        <w:numPr>
          <w:ilvl w:val="0"/>
          <w:numId w:val="9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48" w:history="1">
        <w:r>
          <w:rPr>
            <w:rFonts w:ascii="Calibri" w:eastAsia="Calibri" w:hAnsi="Calibri" w:cs="Calibri"/>
            <w:lang w:val="hr"/>
          </w:rPr>
          <w:t>Pravilnik o načinima, postupcima i elementima vrednovanja učenika u osnovnoj i sre</w:t>
        </w:r>
        <w:r>
          <w:rPr>
            <w:rFonts w:ascii="Calibri" w:eastAsia="Calibri" w:hAnsi="Calibri" w:cs="Calibri"/>
            <w:lang w:val="hr"/>
          </w:rPr>
          <w:t>dnjoj školi (NN112/10)</w:t>
        </w:r>
      </w:hyperlink>
      <w:r>
        <w:rPr>
          <w:rFonts w:ascii="Calibri" w:eastAsia="Calibri" w:hAnsi="Calibri" w:cs="Calibri"/>
          <w:lang w:val="hr"/>
        </w:rPr>
        <w:t xml:space="preserve">  </w:t>
      </w:r>
      <w:hyperlink r:id="rId49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https://narodne-novine.nn.hr/clanci/sluzbeni/2010_09_112_2973.html</w:t>
        </w:r>
      </w:hyperlink>
    </w:p>
    <w:p w14:paraId="0C8510F6" w14:textId="77777777" w:rsidR="00AA6256" w:rsidRDefault="00AF242F">
      <w:pPr>
        <w:numPr>
          <w:ilvl w:val="0"/>
          <w:numId w:val="9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50" w:history="1">
        <w:r>
          <w:rPr>
            <w:rFonts w:ascii="Calibri" w:eastAsia="Calibri" w:hAnsi="Calibri" w:cs="Calibri"/>
            <w:lang w:val="hr"/>
          </w:rPr>
          <w:t>Pravilnik o izmjenama i dopuni Pravilnika o načinima, postupcima i elementima vrednovanja učenika u osnovnoj i srednjoj školi</w:t>
        </w:r>
      </w:hyperlink>
      <w:r>
        <w:rPr>
          <w:rFonts w:ascii="Calibri" w:eastAsia="Calibri" w:hAnsi="Calibri" w:cs="Calibri"/>
          <w:lang w:val="hr"/>
        </w:rPr>
        <w:t xml:space="preserve"> (NN 82/19) </w:t>
      </w:r>
      <w:hyperlink r:id="rId51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</w:t>
        </w:r>
        <w:r>
          <w:rPr>
            <w:rFonts w:ascii="Calibri" w:eastAsia="Calibri" w:hAnsi="Calibri" w:cs="Calibri"/>
            <w:color w:val="0000FF"/>
            <w:u w:val="single"/>
            <w:lang w:val="hr"/>
          </w:rPr>
          <w:t>ne.nn.hr/clanci/sluzbeni/2019_09_82_1709.html</w:t>
        </w:r>
      </w:hyperlink>
    </w:p>
    <w:p w14:paraId="67E87273" w14:textId="77777777" w:rsidR="00AA6256" w:rsidRDefault="00AF242F">
      <w:pPr>
        <w:numPr>
          <w:ilvl w:val="0"/>
          <w:numId w:val="3"/>
        </w:numPr>
        <w:suppressAutoHyphens/>
        <w:spacing w:before="280" w:after="280" w:line="240" w:lineRule="auto"/>
        <w:rPr>
          <w:rFonts w:ascii="Calibri" w:eastAsia="Calibri" w:hAnsi="Calibri" w:cs="Calibri"/>
          <w:color w:val="000000"/>
          <w:lang w:val="hr"/>
        </w:rPr>
      </w:pPr>
      <w:hyperlink r:id="rId52" w:history="1">
        <w:r>
          <w:rPr>
            <w:rFonts w:ascii="Calibri" w:eastAsia="Calibri" w:hAnsi="Calibri" w:cs="Calibri"/>
            <w:lang w:val="hr"/>
          </w:rPr>
          <w:t>Pravilnik o kriterijima za izricanje pedagoških mjera  (NN 94/2015)</w:t>
        </w:r>
      </w:hyperlink>
      <w:r>
        <w:rPr>
          <w:rFonts w:ascii="Calibri" w:eastAsia="Calibri" w:hAnsi="Calibri" w:cs="Calibri"/>
          <w:lang w:val="hr"/>
        </w:rPr>
        <w:t xml:space="preserve">  </w:t>
      </w:r>
      <w:hyperlink r:id="rId53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https://narodne-novine.nn.hr/clanci/sluzbeni/2015_09_94_1818.html</w:t>
        </w:r>
      </w:hyperlink>
      <w:r>
        <w:rPr>
          <w:rFonts w:ascii="Calibri" w:eastAsia="Calibri" w:hAnsi="Calibri" w:cs="Calibri"/>
          <w:lang w:val="hr"/>
        </w:rPr>
        <w:t xml:space="preserve"> </w:t>
      </w:r>
    </w:p>
    <w:p w14:paraId="5B7B91BF" w14:textId="77777777" w:rsidR="00AA6256" w:rsidRDefault="00AF242F">
      <w:pPr>
        <w:numPr>
          <w:ilvl w:val="0"/>
          <w:numId w:val="3"/>
        </w:numPr>
        <w:suppressAutoHyphens/>
        <w:spacing w:before="280" w:after="280" w:line="240" w:lineRule="auto"/>
        <w:rPr>
          <w:rFonts w:ascii="Calibri" w:eastAsia="Calibri" w:hAnsi="Calibri" w:cs="Calibri"/>
          <w:lang w:val="hr"/>
        </w:rPr>
      </w:pPr>
      <w:hyperlink r:id="rId54" w:history="1">
        <w:r>
          <w:rPr>
            <w:rFonts w:ascii="Calibri" w:eastAsia="Calibri" w:hAnsi="Calibri" w:cs="Calibri"/>
            <w:lang w:val="hr"/>
          </w:rPr>
          <w:t>Pravilnik o izmjeni Pravilnika o kriterijima za izricanje pedagoških mjera (NN 3/17)</w:t>
        </w:r>
      </w:hyperlink>
      <w:r>
        <w:rPr>
          <w:rFonts w:ascii="Calibri" w:eastAsia="Calibri" w:hAnsi="Calibri" w:cs="Calibri"/>
          <w:lang w:val="hr"/>
        </w:rPr>
        <w:t xml:space="preserve"> </w:t>
      </w:r>
      <w:hyperlink r:id="rId55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https://narodne-novine.nn.hr/clanci/sluzbeni/2017_01_3_125.html</w:t>
        </w:r>
      </w:hyperlink>
      <w:r>
        <w:rPr>
          <w:rFonts w:ascii="Calibri" w:eastAsia="Calibri" w:hAnsi="Calibri" w:cs="Calibri"/>
          <w:lang w:val="hr"/>
        </w:rPr>
        <w:t> </w:t>
      </w:r>
    </w:p>
    <w:p w14:paraId="2E9342C6" w14:textId="77777777" w:rsidR="00AA6256" w:rsidRDefault="00AF242F">
      <w:pPr>
        <w:numPr>
          <w:ilvl w:val="0"/>
          <w:numId w:val="3"/>
        </w:numPr>
        <w:suppressAutoHyphens/>
        <w:spacing w:before="280" w:after="280" w:line="240" w:lineRule="auto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lang w:val="hr"/>
        </w:rPr>
        <w:t>Pravilnik o osnovnoško</w:t>
      </w:r>
      <w:r>
        <w:rPr>
          <w:rFonts w:ascii="Calibri" w:eastAsia="Calibri" w:hAnsi="Calibri" w:cs="Calibri"/>
          <w:lang w:val="hr"/>
        </w:rPr>
        <w:t xml:space="preserve">lskom i srednjoškolskom odgoju i obrazovanju učenika s teškoćama u razvoju  </w:t>
      </w:r>
      <w:hyperlink r:id="rId56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https://narodne-novine.nn.hr/clanci/sluzbeni/2015_03_24_510.html</w:t>
        </w:r>
      </w:hyperlink>
    </w:p>
    <w:p w14:paraId="62757F78" w14:textId="77777777" w:rsidR="00AA6256" w:rsidRDefault="00AF242F">
      <w:pPr>
        <w:numPr>
          <w:ilvl w:val="0"/>
          <w:numId w:val="6"/>
        </w:numPr>
        <w:suppressAutoHyphens/>
        <w:spacing w:before="280" w:after="280" w:line="240" w:lineRule="auto"/>
        <w:rPr>
          <w:rFonts w:ascii="Calibri" w:eastAsia="Calibri" w:hAnsi="Calibri" w:cs="Calibri"/>
          <w:lang w:val="hr"/>
        </w:rPr>
      </w:pPr>
      <w:r>
        <w:rPr>
          <w:rFonts w:ascii="Calibri" w:eastAsia="Calibri" w:hAnsi="Calibri" w:cs="Calibri"/>
          <w:lang w:val="hr"/>
        </w:rPr>
        <w:t>Statut Srednje škole „Jure Kaštelan</w:t>
      </w:r>
      <w:r>
        <w:rPr>
          <w:rFonts w:ascii="Calibri" w:eastAsia="Calibri" w:hAnsi="Calibri" w:cs="Calibri"/>
          <w:lang w:val="hr"/>
        </w:rPr>
        <w:t xml:space="preserve">“ Omiš  </w:t>
      </w:r>
      <w:hyperlink r:id="rId57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http://ss-jkastelan-omis.skole.hr/</w:t>
        </w:r>
      </w:hyperlink>
    </w:p>
    <w:p w14:paraId="50A7FAC1" w14:textId="77777777" w:rsidR="00AA6256" w:rsidRDefault="00AF242F">
      <w:pPr>
        <w:numPr>
          <w:ilvl w:val="0"/>
          <w:numId w:val="6"/>
        </w:numPr>
        <w:suppressAutoHyphens/>
        <w:spacing w:before="280" w:after="280" w:line="240" w:lineRule="auto"/>
        <w:rPr>
          <w:rFonts w:ascii="Calibri" w:eastAsia="Times New Roman" w:hAnsi="Calibri" w:cs="Calibri"/>
          <w:lang w:val="hr"/>
        </w:rPr>
      </w:pPr>
      <w:r>
        <w:rPr>
          <w:rFonts w:ascii="Calibri" w:eastAsia="Calibri" w:hAnsi="Calibri" w:cs="Calibri"/>
          <w:lang w:val="hr"/>
        </w:rPr>
        <w:t xml:space="preserve">Pravilnik o kućnom redu </w:t>
      </w:r>
      <w:hyperlink r:id="rId58" w:history="1">
        <w:r>
          <w:rPr>
            <w:rFonts w:ascii="Calibri" w:eastAsia="Calibri" w:hAnsi="Calibri" w:cs="Calibri"/>
            <w:color w:val="0000FF"/>
            <w:u w:val="single"/>
            <w:lang w:val="hr"/>
          </w:rPr>
          <w:t>http://ss-jkastelan-omis.skole.hr/</w:t>
        </w:r>
      </w:hyperlink>
    </w:p>
    <w:p w14:paraId="574BA7FC" w14:textId="77777777" w:rsidR="00AA6256" w:rsidRDefault="00AA6256">
      <w:pPr>
        <w:spacing w:after="0" w:line="240" w:lineRule="auto"/>
      </w:pPr>
    </w:p>
    <w:p w14:paraId="0C7861A4" w14:textId="77777777" w:rsidR="00AA6256" w:rsidRDefault="00AF242F">
      <w:pPr>
        <w:spacing w:after="0" w:line="240" w:lineRule="auto"/>
      </w:pPr>
      <w:r>
        <w:t>Kandidat koji ne pristupi testiranju neće se smatrati kandidatom. Kandidat/i su dužni donijeti važeću osobnu iskaznicu. Svaki član Povjerenstva vrednuje rezultat razgovora bodovima od 0 do 5 bodova. Povjerenstvo zbraja broj bodova te utvrđuje rang listu. N</w:t>
      </w:r>
      <w:r>
        <w:t>akon provedenog postupka Povjerenstvo izrađuje izvješće/zapisnik uz kojeg prilaže i rang listu kandidata. Ravnatelj predlaže Školskom odboru zasnivanje radnog odnosa s kandidatom prema rang listi, s tim da ravnatelj može donijeti odluku o neizboru kandidat</w:t>
      </w:r>
      <w:r>
        <w:t>a i ponoviti natječaj, ako niti jedan kandidata na intervjuu ne ostvari više od 50% ukupnog broja bodova.</w:t>
      </w:r>
    </w:p>
    <w:p w14:paraId="0146840F" w14:textId="77777777" w:rsidR="00AA6256" w:rsidRDefault="00AA6256">
      <w:pPr>
        <w:spacing w:after="0" w:line="240" w:lineRule="auto"/>
      </w:pPr>
    </w:p>
    <w:p w14:paraId="0944DEC3" w14:textId="77777777" w:rsidR="00AA6256" w:rsidRDefault="00AA6256">
      <w:pPr>
        <w:spacing w:after="0" w:line="240" w:lineRule="auto"/>
      </w:pPr>
    </w:p>
    <w:p w14:paraId="322291DE" w14:textId="77777777" w:rsidR="00AA6256" w:rsidRDefault="00AF242F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</w:t>
      </w:r>
    </w:p>
    <w:sectPr w:rsidR="00AA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libri"/>
    <w:charset w:val="38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4B4"/>
    <w:multiLevelType w:val="multilevel"/>
    <w:tmpl w:val="B50C414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0B182D"/>
    <w:multiLevelType w:val="multilevel"/>
    <w:tmpl w:val="5D248C8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0DF74B6"/>
    <w:multiLevelType w:val="multilevel"/>
    <w:tmpl w:val="7640F1D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8397F7A"/>
    <w:multiLevelType w:val="multilevel"/>
    <w:tmpl w:val="10B4356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621792"/>
    <w:multiLevelType w:val="multilevel"/>
    <w:tmpl w:val="F2C40DB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7DE3A52"/>
    <w:multiLevelType w:val="multilevel"/>
    <w:tmpl w:val="57B421A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3472426D"/>
    <w:multiLevelType w:val="multilevel"/>
    <w:tmpl w:val="AF3E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761F3"/>
    <w:multiLevelType w:val="multilevel"/>
    <w:tmpl w:val="CD748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53B1D"/>
    <w:multiLevelType w:val="multilevel"/>
    <w:tmpl w:val="A006B59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55653EC6"/>
    <w:multiLevelType w:val="multilevel"/>
    <w:tmpl w:val="6456C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420E2"/>
    <w:multiLevelType w:val="multilevel"/>
    <w:tmpl w:val="E4B6984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70036C7B"/>
    <w:multiLevelType w:val="multilevel"/>
    <w:tmpl w:val="33B8770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7BF377F6"/>
    <w:multiLevelType w:val="multilevel"/>
    <w:tmpl w:val="C0B0D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56"/>
    <w:rsid w:val="00AA6256"/>
    <w:rsid w:val="00A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B48C"/>
  <w15:docId w15:val="{B2061E6C-E29B-4B4B-B05C-32909418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Uvuenotijeloteksta">
    <w:name w:val="Body Text Indent"/>
    <w:basedOn w:val="Normal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Pr>
      <w:lang w:val="en-GB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rodne-novine.nn.hr/clanci/sluzbeni/2019_01_7_154.html" TargetMode="External"/><Relationship Id="rId18" Type="http://schemas.openxmlformats.org/officeDocument/2006/relationships/hyperlink" Target="https://narodne-novine.nn.hr/clanci/sluzbeni/2019_01_7_152.html" TargetMode="External"/><Relationship Id="rId26" Type="http://schemas.openxmlformats.org/officeDocument/2006/relationships/hyperlink" Target="https://narodne-novine.nn.hr/clanci/sluzbeni/2010_09_105_2839.html" TargetMode="External"/><Relationship Id="rId39" Type="http://schemas.openxmlformats.org/officeDocument/2006/relationships/hyperlink" Target="https://www.azoo.hr/images/AZOO/Ravnatelji/11._Zakon_o_izmjenama_i_dopunama_Zakona_o_odgoju_i_obrazovanju_u_osnovnoj_i_srednjoj_skoli_152-14_.pdf" TargetMode="External"/><Relationship Id="rId21" Type="http://schemas.openxmlformats.org/officeDocument/2006/relationships/hyperlink" Target="https://www.azoo.hr/images/AZOO/Ravnatelji/2._Zakon_o_izmjenama_i_dopuni_Zakona_o_odgoju_i_obrazovanju_u_osnovnoj_i_srednjoj_skoli_86-09.pdf" TargetMode="External"/><Relationship Id="rId34" Type="http://schemas.openxmlformats.org/officeDocument/2006/relationships/hyperlink" Target="https://narodne-novine.nn.hr/clanci/sluzbeni/2012_07_86_1967.html" TargetMode="External"/><Relationship Id="rId42" Type="http://schemas.openxmlformats.org/officeDocument/2006/relationships/hyperlink" Target="https://narodne-novine.nn.hr/clanci/sluzbeni/2017_01_7_210.html" TargetMode="External"/><Relationship Id="rId47" Type="http://schemas.openxmlformats.org/officeDocument/2006/relationships/hyperlink" Target="https://www.zakon.hr/z/317/Zakon-o-odgoju-i-obrazovanju-u-osnovnoj-i-srednjoj-&#353;koli" TargetMode="External"/><Relationship Id="rId50" Type="http://schemas.openxmlformats.org/officeDocument/2006/relationships/hyperlink" Target="https://www.azoo.hr/userfiles/dokumenti/Pravilnik_o_izmjenama_i_dopuni_Pravilnika.pdf" TargetMode="External"/><Relationship Id="rId55" Type="http://schemas.openxmlformats.org/officeDocument/2006/relationships/hyperlink" Target="https://narodne-novine.nn.hr/clanci/sluzbeni/2017_01_3_125.html" TargetMode="External"/><Relationship Id="rId7" Type="http://schemas.openxmlformats.org/officeDocument/2006/relationships/hyperlink" Target="https://www.asoo.hr/obrazovanje/strukovno-obrazovanje/kurikulumi-nastavni-planovi-i-programi/opceobrazovni-predmeti-u-srednjim-skolam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9_01_7_157.html" TargetMode="External"/><Relationship Id="rId29" Type="http://schemas.openxmlformats.org/officeDocument/2006/relationships/hyperlink" Target="https://www.azoo.hr/images/AZOO/Ravnatelji/6._Zakon_o_izmjenama_Zakona_o_odgoju_i_obrazovanju_u_osnovnoj_i_srednjoj_skoli_16-12.pdf" TargetMode="External"/><Relationship Id="rId11" Type="http://schemas.openxmlformats.org/officeDocument/2006/relationships/hyperlink" Target="https://www.e-sfera.hr/prelistaj-udzbenik/b65a58a0-c276-422b-b665-463ffddeb470" TargetMode="External"/><Relationship Id="rId24" Type="http://schemas.openxmlformats.org/officeDocument/2006/relationships/hyperlink" Target="https://narodne-novine.nn.hr/clanci/sluzbeni/2010_07_92_2593.html" TargetMode="External"/><Relationship Id="rId32" Type="http://schemas.openxmlformats.org/officeDocument/2006/relationships/hyperlink" Target="https://narodne-novine.nn.hr/clanci/sluzbeni/2012_01_5_76.html" TargetMode="External"/><Relationship Id="rId37" Type="http://schemas.openxmlformats.org/officeDocument/2006/relationships/hyperlink" Target="https://www.azoo.hr/images/AZOO/Ravnatelji/10.Zakon_o_izmjenama_i_dopunama_Zakona_o_odgoju_i_obrazovanju_u_osnovnoj_i_srednjoj_skoli_94-13_.pdf" TargetMode="External"/><Relationship Id="rId40" Type="http://schemas.openxmlformats.org/officeDocument/2006/relationships/hyperlink" Target="https://narodne-novine.nn.hr/clanci/sluzbeni/2014_12_152_2864.html" TargetMode="External"/><Relationship Id="rId45" Type="http://schemas.openxmlformats.org/officeDocument/2006/relationships/hyperlink" Target="https://www.azoo.hr/userfiles/dokumenti/Zakon_o_izmjenama_Zakona_o_odgoju_i_obrazovanju_u_osnovnoj_i_srednjoj_skoli.pdf" TargetMode="External"/><Relationship Id="rId53" Type="http://schemas.openxmlformats.org/officeDocument/2006/relationships/hyperlink" Target="https://narodne-novine.nn.hr/clanci/sluzbeni/2015_09_94_1818.html" TargetMode="External"/><Relationship Id="rId58" Type="http://schemas.openxmlformats.org/officeDocument/2006/relationships/hyperlink" Target="http://ss-jkastelan-omis.skole.hr/" TargetMode="External"/><Relationship Id="rId5" Type="http://schemas.openxmlformats.org/officeDocument/2006/relationships/image" Target="media/image1.png"/><Relationship Id="rId19" Type="http://schemas.openxmlformats.org/officeDocument/2006/relationships/hyperlink" Target="https://www.azoo.hr/images/AZOO/Ravnatelji/1._Zakon_o_odgoju_i_obrazovanju_u_osnovnoj_i_srednjoj_skoli_87-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prelistaj-udzbenik/67d26d28-78db-4ada-a792-d8ec6f77d026" TargetMode="External"/><Relationship Id="rId14" Type="http://schemas.openxmlformats.org/officeDocument/2006/relationships/hyperlink" Target="https://narodne-novine.nn.hr/clanci/sluzbeni/2019_01_10_217.html" TargetMode="External"/><Relationship Id="rId22" Type="http://schemas.openxmlformats.org/officeDocument/2006/relationships/hyperlink" Target="https://narodne-novine.nn.hr/clanci/sluzbeni/2009_07_86_2125.html" TargetMode="External"/><Relationship Id="rId27" Type="http://schemas.openxmlformats.org/officeDocument/2006/relationships/hyperlink" Target="https://www.azoo.hr/images/AZOO/Ravnatelji/5.Zakon_o_izmjenama_i_dopunama_Zakona_o_odgoju_i_obrazovanju_u_osnovnoj_i_srednjoj_skoli90-11.pdf" TargetMode="External"/><Relationship Id="rId30" Type="http://schemas.openxmlformats.org/officeDocument/2006/relationships/hyperlink" Target="https://narodne-novine.nn.hr/clanci/sluzbeni/2012_02_16_442.html" TargetMode="External"/><Relationship Id="rId35" Type="http://schemas.openxmlformats.org/officeDocument/2006/relationships/hyperlink" Target="https://www.azoo.hr/images/AZOO/Ravnatelji/9.Zakon_o_odgoju_i_obrazovanju_u_osnovnoj_i_srednjoj_skoli_-_procisceni_tekst_126-12.pdf" TargetMode="External"/><Relationship Id="rId43" Type="http://schemas.openxmlformats.org/officeDocument/2006/relationships/hyperlink" Target="https://www.azoo.hr/userfiles/dokumenti/Zakon__novi.pdf" TargetMode="External"/><Relationship Id="rId48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56" Type="http://schemas.openxmlformats.org/officeDocument/2006/relationships/hyperlink" Target="https://narodne-novine.nn.hr/clanci/sluzbeni/2015_03_24_510.html" TargetMode="External"/><Relationship Id="rId8" Type="http://schemas.openxmlformats.org/officeDocument/2006/relationships/hyperlink" Target="https://www.e-sfera.hr/prelistaj-udzbenik/ed53d4a7-021a-41f5-9a03-%20%20%20%20386e985d0753" TargetMode="External"/><Relationship Id="rId51" Type="http://schemas.openxmlformats.org/officeDocument/2006/relationships/hyperlink" Target="https://narodne-novine.nn.hr/clanci/sluzbeni/2019_09_82_1709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arodne-novine.nn.hr/clanci/sluzbeni/2019_01_7_153.html" TargetMode="External"/><Relationship Id="rId17" Type="http://schemas.openxmlformats.org/officeDocument/2006/relationships/hyperlink" Target="https://narodne-novine.nn.hr/clanci/sluzbeni/2019_01_7_150.html" TargetMode="External"/><Relationship Id="rId25" Type="http://schemas.openxmlformats.org/officeDocument/2006/relationships/hyperlink" Target="https://www.azoo.hr/images/AZOO/Ravnatelji/4.Ispravak_Zakona_o_izmjenama_i_dopunama_Zakona_o_odgoju_i_obrazovanju_u_osnovnoj_i_srednjoj_skoli_105-10.pdf" TargetMode="External"/><Relationship Id="rId33" Type="http://schemas.openxmlformats.org/officeDocument/2006/relationships/hyperlink" Target="https://www.azoo.hr/images/AZOO/Ravnatelji/8._Zakon_o_izmjenama_i_dopunama_Zakona_o_odgoju_i_obrazovanju_u_osnovnoj_i_srednjoj_skoli_86-12.pdf" TargetMode="External"/><Relationship Id="rId38" Type="http://schemas.openxmlformats.org/officeDocument/2006/relationships/hyperlink" Target="https://narodne-novine.nn.hr/clanci/sluzbeni/2013_07_94_2131.html" TargetMode="External"/><Relationship Id="rId46" Type="http://schemas.openxmlformats.org/officeDocument/2006/relationships/hyperlink" Target="https://narodne-novine.nn.hr/clanci/sluzbeni/2019_10_98_1956.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narodne-novine.nn.hr/clanci/sluzbeni/2008_07_87_2789.html" TargetMode="External"/><Relationship Id="rId41" Type="http://schemas.openxmlformats.org/officeDocument/2006/relationships/hyperlink" Target="https://www.azoo.hr/images/STRUCNI2017/Zakon_o_izmjeni_i_dopuni_Zakona_o_odgoju_i_obrazovanju_u_osnovnoj_i_srednjoj_skoli.pdf" TargetMode="External"/><Relationship Id="rId54" Type="http://schemas.openxmlformats.org/officeDocument/2006/relationships/hyperlink" Target="https://www.azoo.hr/images/stories/Pravilnik_o_izmjeni_Pravilnika_o_kriterijima_za_izricanje_pedagoskih_mjer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1_10_214.html" TargetMode="External"/><Relationship Id="rId15" Type="http://schemas.openxmlformats.org/officeDocument/2006/relationships/hyperlink" Target="https://narodne-novine.nn.hr/clanci/sluzbeni/2019_01_10_212.html" TargetMode="External"/><Relationship Id="rId23" Type="http://schemas.openxmlformats.org/officeDocument/2006/relationships/hyperlink" Target="https://www.azoo.hr/images/AZOO/Ravnatelji/3.Zakon_o_izmjenama_i_dopunama_Zakona_o_odgoju_i_obrazovanju_u_osnovnoj_i_srednjoj_skoli_92-10.pdf" TargetMode="External"/><Relationship Id="rId28" Type="http://schemas.openxmlformats.org/officeDocument/2006/relationships/hyperlink" Target="https://narodne-novine.nn.hr/clanci/sluzbeni/2011_08_90_1927.html" TargetMode="External"/><Relationship Id="rId36" Type="http://schemas.openxmlformats.org/officeDocument/2006/relationships/hyperlink" Target="https://narodne-novine.nn.hr/clanci/sluzbeni/2012_11_126_2705.html" TargetMode="External"/><Relationship Id="rId49" Type="http://schemas.openxmlformats.org/officeDocument/2006/relationships/hyperlink" Target="https://narodne-novine.nn.hr/clanci/sluzbeni/2010_09_112_2973.html" TargetMode="External"/><Relationship Id="rId57" Type="http://schemas.openxmlformats.org/officeDocument/2006/relationships/hyperlink" Target="http://ss-jkastelan-omis.skole.hr/" TargetMode="External"/><Relationship Id="rId10" Type="http://schemas.openxmlformats.org/officeDocument/2006/relationships/hyperlink" Target="https://www.e-sfera.hr/prelistaj-udzbenik/6dcbf423-2cbf-4bc1-a8ad-1ef9cfefa936" TargetMode="External"/><Relationship Id="rId31" Type="http://schemas.openxmlformats.org/officeDocument/2006/relationships/hyperlink" Target="https://www.azoo.hr/images/AZOO/Ravnatelji/7._Uredba_o_izmjenama_Zakona_o_odgoju_i_obrazovanju_u_osnovnoj_i_srednjoj_skoli_50-12.pdf" TargetMode="External"/><Relationship Id="rId44" Type="http://schemas.openxmlformats.org/officeDocument/2006/relationships/hyperlink" Target="https://narodne-novine.nn.hr/clanci/sluzbeni/2018_07_68_1398.html" TargetMode="External"/><Relationship Id="rId52" Type="http://schemas.openxmlformats.org/officeDocument/2006/relationships/hyperlink" Target="https://www.azoo.hr/images/stories/Pravilnik_o_kriterijima_za_izricanje_pedagoskih_mjera_NN_br_94_2015.pdf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1972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revision>2</cp:revision>
  <dcterms:created xsi:type="dcterms:W3CDTF">2026-01-27T13:16:00Z</dcterms:created>
  <dcterms:modified xsi:type="dcterms:W3CDTF">2026-01-27T13:16:00Z</dcterms:modified>
</cp:coreProperties>
</file>