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31"/>
        <w:tblW w:w="5000" w:type="pct"/>
        <w:jc w:val="center"/>
        <w:tblLook w:val="04A0" w:firstRow="1" w:lastRow="0" w:firstColumn="1" w:lastColumn="0" w:noHBand="0" w:noVBand="1"/>
      </w:tblPr>
      <w:tblGrid>
        <w:gridCol w:w="1432"/>
        <w:gridCol w:w="921"/>
        <w:gridCol w:w="1171"/>
        <w:gridCol w:w="6778"/>
        <w:gridCol w:w="3654"/>
        <w:gridCol w:w="1432"/>
      </w:tblGrid>
      <w:tr w:rsidR="00920C79" w14:paraId="79A37450" w14:textId="77777777" w:rsidTr="00920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6F88979C" w14:textId="77777777" w:rsidR="00920C79" w:rsidRDefault="00920C79" w:rsidP="00920C79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295" w:type="pct"/>
          </w:tcPr>
          <w:p w14:paraId="662D40F8" w14:textId="77777777" w:rsidR="00920C79" w:rsidRDefault="00920C79" w:rsidP="00920C7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381" w:type="pct"/>
          </w:tcPr>
          <w:p w14:paraId="71224953" w14:textId="77777777" w:rsidR="00920C79" w:rsidRDefault="00920C79" w:rsidP="00920C7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203" w:type="pct"/>
          </w:tcPr>
          <w:p w14:paraId="4B63F02F" w14:textId="77777777" w:rsidR="00920C79" w:rsidRDefault="00920C79" w:rsidP="00920C7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88" w:type="pct"/>
          </w:tcPr>
          <w:p w14:paraId="54021ECE" w14:textId="77777777" w:rsidR="00920C79" w:rsidRDefault="00920C79" w:rsidP="00920C7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66" w:type="pct"/>
          </w:tcPr>
          <w:p w14:paraId="7064959B" w14:textId="77777777" w:rsidR="00920C79" w:rsidRDefault="00920C79" w:rsidP="00920C79">
            <w:pPr>
              <w:spacing w:after="0" w:line="240" w:lineRule="auto"/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920C79" w14:paraId="645AAD97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shd w:val="clear" w:color="auto" w:fill="EDEDED" w:themeFill="accent3" w:themeFillTint="33"/>
          </w:tcPr>
          <w:p w14:paraId="0EB2132F" w14:textId="77777777" w:rsidR="00920C79" w:rsidRDefault="00920C79" w:rsidP="00920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295" w:type="pct"/>
            <w:shd w:val="clear" w:color="auto" w:fill="EDEDED" w:themeFill="accent3" w:themeFillTint="33"/>
          </w:tcPr>
          <w:p w14:paraId="6096AEB1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EDEDED" w:themeFill="accent3" w:themeFillTint="33"/>
          </w:tcPr>
          <w:p w14:paraId="0FB8941F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</w:t>
            </w:r>
          </w:p>
        </w:tc>
        <w:tc>
          <w:tcPr>
            <w:tcW w:w="2203" w:type="pct"/>
            <w:shd w:val="clear" w:color="auto" w:fill="EDEDED" w:themeFill="accent3" w:themeFillTint="33"/>
          </w:tcPr>
          <w:p w14:paraId="3717183E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ČITANKA 2: udžbenik za drugi razred trogodišnjih strukovnih škola</w:t>
            </w:r>
          </w:p>
        </w:tc>
        <w:tc>
          <w:tcPr>
            <w:tcW w:w="1188" w:type="pct"/>
            <w:shd w:val="clear" w:color="auto" w:fill="EDEDED" w:themeFill="accent3" w:themeFillTint="33"/>
          </w:tcPr>
          <w:p w14:paraId="0C09D818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Snježana </w:t>
            </w:r>
            <w:proofErr w:type="spellStart"/>
            <w:r>
              <w:rPr>
                <w:sz w:val="18"/>
                <w:szCs w:val="18"/>
              </w:rPr>
              <w:t>Zrinjan</w:t>
            </w:r>
            <w:proofErr w:type="spellEnd"/>
          </w:p>
        </w:tc>
        <w:tc>
          <w:tcPr>
            <w:tcW w:w="466" w:type="pct"/>
            <w:shd w:val="clear" w:color="auto" w:fill="EDEDED" w:themeFill="accent3" w:themeFillTint="33"/>
          </w:tcPr>
          <w:p w14:paraId="70B3D4D3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920C79" w14:paraId="157C7823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05C25D70" w14:textId="77777777" w:rsidR="00920C79" w:rsidRDefault="00920C79" w:rsidP="00920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Engleski jezik</w:t>
            </w:r>
          </w:p>
        </w:tc>
        <w:tc>
          <w:tcPr>
            <w:tcW w:w="295" w:type="pct"/>
          </w:tcPr>
          <w:p w14:paraId="0C875487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1" w:type="pct"/>
          </w:tcPr>
          <w:p w14:paraId="3EC2736B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2203" w:type="pct"/>
          </w:tcPr>
          <w:p w14:paraId="44D2A870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HORIZONS 2 STUDENT'S BOOK: udžbenik engleskog jezika za 2. razred strukovnih škola, prvi strani jezik; 2. razred gimnazija i četverogodišnjih strukovnih škola, drugi strani jezik</w:t>
            </w:r>
          </w:p>
          <w:p w14:paraId="60949EFC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14:paraId="40A422A2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Paul </w:t>
            </w:r>
            <w:proofErr w:type="spellStart"/>
            <w:r>
              <w:rPr>
                <w:sz w:val="18"/>
                <w:szCs w:val="18"/>
              </w:rPr>
              <w:t>Radley</w:t>
            </w:r>
            <w:proofErr w:type="spellEnd"/>
            <w:r>
              <w:rPr>
                <w:sz w:val="18"/>
                <w:szCs w:val="18"/>
              </w:rPr>
              <w:t xml:space="preserve">, Daniela </w:t>
            </w:r>
            <w:proofErr w:type="spellStart"/>
            <w:r>
              <w:rPr>
                <w:sz w:val="18"/>
                <w:szCs w:val="18"/>
              </w:rPr>
              <w:t>Simons</w:t>
            </w:r>
            <w:proofErr w:type="spellEnd"/>
          </w:p>
        </w:tc>
        <w:tc>
          <w:tcPr>
            <w:tcW w:w="466" w:type="pct"/>
          </w:tcPr>
          <w:p w14:paraId="73D168B4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OXFORD</w:t>
            </w:r>
          </w:p>
        </w:tc>
      </w:tr>
      <w:tr w:rsidR="00920C79" w14:paraId="2B337ABE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shd w:val="clear" w:color="auto" w:fill="EDEDED" w:themeFill="accent3" w:themeFillTint="33"/>
          </w:tcPr>
          <w:p w14:paraId="63199B6C" w14:textId="77777777" w:rsidR="00920C79" w:rsidRDefault="00920C79" w:rsidP="00920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Matematika</w:t>
            </w:r>
          </w:p>
        </w:tc>
        <w:tc>
          <w:tcPr>
            <w:tcW w:w="295" w:type="pct"/>
            <w:shd w:val="clear" w:color="auto" w:fill="EDEDED" w:themeFill="accent3" w:themeFillTint="33"/>
          </w:tcPr>
          <w:p w14:paraId="686C6DBA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EDEDED" w:themeFill="accent3" w:themeFillTint="33"/>
          </w:tcPr>
          <w:p w14:paraId="22BA5D33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</w:t>
            </w:r>
          </w:p>
        </w:tc>
        <w:tc>
          <w:tcPr>
            <w:tcW w:w="2203" w:type="pct"/>
            <w:shd w:val="clear" w:color="auto" w:fill="EDEDED" w:themeFill="accent3" w:themeFillTint="33"/>
          </w:tcPr>
          <w:p w14:paraId="62964531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U STRUCI 2: udžbenik sa zbirkom zadataka za 2. razred JMO-a</w:t>
            </w:r>
          </w:p>
        </w:tc>
        <w:tc>
          <w:tcPr>
            <w:tcW w:w="1188" w:type="pct"/>
            <w:shd w:val="clear" w:color="auto" w:fill="EDEDED" w:themeFill="accent3" w:themeFillTint="33"/>
          </w:tcPr>
          <w:p w14:paraId="39E95692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 Mrkonjić, Snježana Šišić</w:t>
            </w:r>
          </w:p>
        </w:tc>
        <w:tc>
          <w:tcPr>
            <w:tcW w:w="466" w:type="pct"/>
            <w:shd w:val="clear" w:color="auto" w:fill="EDEDED" w:themeFill="accent3" w:themeFillTint="33"/>
          </w:tcPr>
          <w:p w14:paraId="47AAFCD9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NEODIDACTA</w:t>
            </w:r>
          </w:p>
        </w:tc>
      </w:tr>
      <w:tr w:rsidR="00920C79" w14:paraId="1D05DF96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70F89BF1" w14:textId="77777777" w:rsidR="00920C79" w:rsidRDefault="00920C79" w:rsidP="00920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</w:tcPr>
          <w:p w14:paraId="0C83735A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1" w:type="pct"/>
          </w:tcPr>
          <w:p w14:paraId="29ECEE7B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</w:t>
            </w:r>
          </w:p>
        </w:tc>
        <w:tc>
          <w:tcPr>
            <w:tcW w:w="2203" w:type="pct"/>
          </w:tcPr>
          <w:p w14:paraId="0185B3AA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TEHNOLOGIJA FRIZERSTVA S PRAKTIČNOM NASTAVOM 2, udžbenik za 2. razred za obrazovanje frizera</w:t>
            </w:r>
          </w:p>
        </w:tc>
        <w:tc>
          <w:tcPr>
            <w:tcW w:w="1188" w:type="pct"/>
          </w:tcPr>
          <w:p w14:paraId="014A1F1C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Jasenka Raos</w:t>
            </w:r>
          </w:p>
        </w:tc>
        <w:tc>
          <w:tcPr>
            <w:tcW w:w="466" w:type="pct"/>
          </w:tcPr>
          <w:p w14:paraId="139817F1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SSVŽ</w:t>
            </w:r>
          </w:p>
        </w:tc>
      </w:tr>
      <w:tr w:rsidR="00920C79" w14:paraId="7FF388B1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shd w:val="clear" w:color="auto" w:fill="EDEDED" w:themeFill="accent3" w:themeFillTint="33"/>
          </w:tcPr>
          <w:p w14:paraId="055F3791" w14:textId="77777777" w:rsidR="00920C79" w:rsidRDefault="00920C79" w:rsidP="00920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EDEDED" w:themeFill="accent3" w:themeFillTint="33"/>
          </w:tcPr>
          <w:p w14:paraId="30E36063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EDEDED" w:themeFill="accent3" w:themeFillTint="33"/>
          </w:tcPr>
          <w:p w14:paraId="1DF57DF9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2203" w:type="pct"/>
            <w:shd w:val="clear" w:color="auto" w:fill="EDEDED" w:themeFill="accent3" w:themeFillTint="33"/>
          </w:tcPr>
          <w:p w14:paraId="6DEE8249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POZNAVANJE MATERIJALA S TEHNOLOŠKIM VJEŽBAMA 2: udžbenik za 2. razred za obrazovanje frizera</w:t>
            </w:r>
          </w:p>
        </w:tc>
        <w:tc>
          <w:tcPr>
            <w:tcW w:w="1188" w:type="pct"/>
            <w:shd w:val="clear" w:color="auto" w:fill="EDEDED" w:themeFill="accent3" w:themeFillTint="33"/>
          </w:tcPr>
          <w:p w14:paraId="720919A3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Jasenka Raos</w:t>
            </w:r>
          </w:p>
        </w:tc>
        <w:tc>
          <w:tcPr>
            <w:tcW w:w="466" w:type="pct"/>
            <w:shd w:val="clear" w:color="auto" w:fill="EDEDED" w:themeFill="accent3" w:themeFillTint="33"/>
          </w:tcPr>
          <w:p w14:paraId="62296A70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SSVŽ</w:t>
            </w:r>
          </w:p>
        </w:tc>
      </w:tr>
      <w:tr w:rsidR="00920C79" w14:paraId="09CA871B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3CCFEF2E" w14:textId="77777777" w:rsidR="00920C79" w:rsidRDefault="00920C79" w:rsidP="00920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Politika i gospodarstvo</w:t>
            </w:r>
          </w:p>
        </w:tc>
        <w:tc>
          <w:tcPr>
            <w:tcW w:w="295" w:type="pct"/>
          </w:tcPr>
          <w:p w14:paraId="10177B60" w14:textId="77777777" w:rsidR="00920C79" w:rsidRDefault="00920C79" w:rsidP="00920C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1" w:type="pct"/>
          </w:tcPr>
          <w:p w14:paraId="6FE4C62C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tcW w:w="2203" w:type="pct"/>
          </w:tcPr>
          <w:p w14:paraId="36937DF2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Politika i gospodarstvo, udžbenik za srednje strukovne škole</w:t>
            </w:r>
          </w:p>
        </w:tc>
        <w:tc>
          <w:tcPr>
            <w:tcW w:w="1188" w:type="pct"/>
          </w:tcPr>
          <w:p w14:paraId="53537F69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Sunajko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Čepo</w:t>
            </w:r>
            <w:proofErr w:type="spellEnd"/>
            <w:r>
              <w:rPr>
                <w:sz w:val="18"/>
                <w:szCs w:val="18"/>
              </w:rPr>
              <w:t>, Goldstein</w:t>
            </w:r>
          </w:p>
        </w:tc>
        <w:tc>
          <w:tcPr>
            <w:tcW w:w="466" w:type="pct"/>
          </w:tcPr>
          <w:p w14:paraId="454BB876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Sysprint</w:t>
            </w:r>
            <w:proofErr w:type="spellEnd"/>
          </w:p>
        </w:tc>
      </w:tr>
      <w:tr w:rsidR="00920C79" w14:paraId="6C9025D3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shd w:val="clear" w:color="auto" w:fill="EDEDED" w:themeFill="accent3" w:themeFillTint="33"/>
          </w:tcPr>
          <w:p w14:paraId="39ADD4DA" w14:textId="77777777" w:rsidR="00920C79" w:rsidRDefault="00920C79" w:rsidP="00920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Katolički vjeronauk</w:t>
            </w:r>
          </w:p>
        </w:tc>
        <w:tc>
          <w:tcPr>
            <w:tcW w:w="295" w:type="pct"/>
            <w:shd w:val="clear" w:color="auto" w:fill="EDEDED" w:themeFill="accent3" w:themeFillTint="33"/>
          </w:tcPr>
          <w:p w14:paraId="5CCB71F4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EDEDED" w:themeFill="accent3" w:themeFillTint="33"/>
          </w:tcPr>
          <w:p w14:paraId="03DF97C7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03" w:type="pct"/>
            <w:shd w:val="clear" w:color="auto" w:fill="EDEDED" w:themeFill="accent3" w:themeFillTint="33"/>
          </w:tcPr>
          <w:p w14:paraId="33CE639E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DOĐI I VIDI 2: udžbenik iz katoličkog vjeronauka za 2. razred srednje škole</w:t>
            </w:r>
          </w:p>
        </w:tc>
        <w:tc>
          <w:tcPr>
            <w:tcW w:w="1188" w:type="pct"/>
            <w:shd w:val="clear" w:color="auto" w:fill="EDEDED" w:themeFill="accent3" w:themeFillTint="33"/>
          </w:tcPr>
          <w:p w14:paraId="0FD07254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 Džeba, Mario Milovac, Hrvoje </w:t>
            </w:r>
            <w:proofErr w:type="spellStart"/>
            <w:r>
              <w:rPr>
                <w:sz w:val="18"/>
                <w:szCs w:val="18"/>
              </w:rPr>
              <w:t>Vargić</w:t>
            </w:r>
            <w:proofErr w:type="spellEnd"/>
            <w:r>
              <w:rPr>
                <w:sz w:val="18"/>
                <w:szCs w:val="18"/>
              </w:rPr>
              <w:t xml:space="preserve">, Šime </w:t>
            </w:r>
            <w:proofErr w:type="spellStart"/>
            <w:r>
              <w:rPr>
                <w:sz w:val="18"/>
                <w:szCs w:val="18"/>
              </w:rPr>
              <w:t>Zupčić</w:t>
            </w:r>
            <w:proofErr w:type="spellEnd"/>
          </w:p>
        </w:tc>
        <w:tc>
          <w:tcPr>
            <w:tcW w:w="466" w:type="pct"/>
            <w:shd w:val="clear" w:color="auto" w:fill="EDEDED" w:themeFill="accent3" w:themeFillTint="33"/>
          </w:tcPr>
          <w:p w14:paraId="4ABEB065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920C79" w14:paraId="0706F1BB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</w:tcPr>
          <w:p w14:paraId="7108115A" w14:textId="77777777" w:rsidR="00920C79" w:rsidRDefault="00920C79" w:rsidP="00920C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Psihologija</w:t>
            </w:r>
          </w:p>
        </w:tc>
        <w:tc>
          <w:tcPr>
            <w:tcW w:w="295" w:type="pct"/>
          </w:tcPr>
          <w:p w14:paraId="5D8E93B8" w14:textId="77777777" w:rsidR="00920C79" w:rsidRDefault="00920C79" w:rsidP="00920C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1" w:type="pct"/>
          </w:tcPr>
          <w:p w14:paraId="41C5D495" w14:textId="77777777" w:rsidR="00920C79" w:rsidRDefault="00920C79" w:rsidP="00920C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3" w:type="pct"/>
          </w:tcPr>
          <w:p w14:paraId="5D7930B1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PSIHOLOGIJA KOMUNIKACIJE: udžbenik za nastavu psihologije komunikacije u području osobnih usluga u obrtničkim strukovnim školama </w:t>
            </w:r>
            <w:r>
              <w:rPr>
                <w:b/>
                <w:bCs/>
                <w:sz w:val="18"/>
                <w:szCs w:val="18"/>
              </w:rPr>
              <w:t>(ISTO KAO U 1. RAZREDU)</w:t>
            </w:r>
          </w:p>
        </w:tc>
        <w:tc>
          <w:tcPr>
            <w:tcW w:w="1188" w:type="pct"/>
          </w:tcPr>
          <w:p w14:paraId="0D4DEAF8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Siniša </w:t>
            </w:r>
            <w:proofErr w:type="spellStart"/>
            <w:r>
              <w:rPr>
                <w:sz w:val="18"/>
                <w:szCs w:val="18"/>
              </w:rPr>
              <w:t>Brlas</w:t>
            </w:r>
            <w:proofErr w:type="spellEnd"/>
          </w:p>
        </w:tc>
        <w:tc>
          <w:tcPr>
            <w:tcW w:w="466" w:type="pct"/>
          </w:tcPr>
          <w:p w14:paraId="013BD875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SLAP</w:t>
            </w:r>
          </w:p>
        </w:tc>
      </w:tr>
      <w:tr w:rsidR="00920C79" w14:paraId="18AE8CC6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shd w:val="clear" w:color="auto" w:fill="EDEDED" w:themeFill="accent3" w:themeFillTint="33"/>
          </w:tcPr>
          <w:p w14:paraId="307452EC" w14:textId="77777777" w:rsidR="00920C79" w:rsidRDefault="00920C79" w:rsidP="00920C79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EDEDED" w:themeFill="accent3" w:themeFillTint="33"/>
          </w:tcPr>
          <w:p w14:paraId="799E0637" w14:textId="77777777" w:rsidR="00920C79" w:rsidRDefault="00920C79" w:rsidP="00920C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EDEDED" w:themeFill="accent3" w:themeFillTint="33"/>
          </w:tcPr>
          <w:p w14:paraId="3E616E0E" w14:textId="77777777" w:rsidR="00920C79" w:rsidRDefault="00920C79" w:rsidP="00920C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3" w:type="pct"/>
            <w:shd w:val="clear" w:color="auto" w:fill="EDEDED" w:themeFill="accent3" w:themeFillTint="33"/>
          </w:tcPr>
          <w:p w14:paraId="3AC7F583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TEHNOLOGIJA GRIJANJA I KLIMATIZACIJE: udžbenik za 3. razred trogodišnjih strukovnih škola i JMO-a u području strojarstva</w:t>
            </w:r>
          </w:p>
        </w:tc>
        <w:tc>
          <w:tcPr>
            <w:tcW w:w="1188" w:type="pct"/>
            <w:shd w:val="clear" w:color="auto" w:fill="EDEDED" w:themeFill="accent3" w:themeFillTint="33"/>
          </w:tcPr>
          <w:p w14:paraId="2422880B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Stipe Crnoja</w:t>
            </w:r>
          </w:p>
        </w:tc>
        <w:tc>
          <w:tcPr>
            <w:tcW w:w="466" w:type="pct"/>
            <w:shd w:val="clear" w:color="auto" w:fill="EDEDED" w:themeFill="accent3" w:themeFillTint="33"/>
          </w:tcPr>
          <w:p w14:paraId="5BC9E596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NEODIDACTA</w:t>
            </w:r>
          </w:p>
        </w:tc>
      </w:tr>
      <w:tr w:rsidR="00920C79" w14:paraId="30C71B10" w14:textId="77777777" w:rsidTr="00920C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pct"/>
            <w:shd w:val="clear" w:color="auto" w:fill="EDEDED" w:themeFill="accent3" w:themeFillTint="33"/>
          </w:tcPr>
          <w:p w14:paraId="7B5B5135" w14:textId="77777777" w:rsidR="00920C79" w:rsidRDefault="00920C79" w:rsidP="00920C79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Etika</w:t>
            </w:r>
          </w:p>
        </w:tc>
        <w:tc>
          <w:tcPr>
            <w:tcW w:w="295" w:type="pct"/>
            <w:shd w:val="clear" w:color="auto" w:fill="EDEDED" w:themeFill="accent3" w:themeFillTint="33"/>
          </w:tcPr>
          <w:p w14:paraId="794750D1" w14:textId="77777777" w:rsidR="00920C79" w:rsidRDefault="00920C79" w:rsidP="00920C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81" w:type="pct"/>
            <w:shd w:val="clear" w:color="auto" w:fill="EDEDED" w:themeFill="accent3" w:themeFillTint="33"/>
          </w:tcPr>
          <w:p w14:paraId="3FF457CA" w14:textId="77777777" w:rsidR="00920C79" w:rsidRDefault="00920C79" w:rsidP="00920C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03" w:type="pct"/>
            <w:shd w:val="clear" w:color="auto" w:fill="EDEDED" w:themeFill="accent3" w:themeFillTint="33"/>
          </w:tcPr>
          <w:p w14:paraId="1BD8AF96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2 - TRAGOVIMA ČOVJEKA - udžbenik etike s dodatnim digitalnim sadržajima u drugom razredu gimnazija i srednjih škola</w:t>
            </w:r>
          </w:p>
        </w:tc>
        <w:tc>
          <w:tcPr>
            <w:tcW w:w="1188" w:type="pct"/>
            <w:shd w:val="clear" w:color="auto" w:fill="EDEDED" w:themeFill="accent3" w:themeFillTint="33"/>
          </w:tcPr>
          <w:p w14:paraId="62D4C0BE" w14:textId="77777777" w:rsidR="00920C79" w:rsidRDefault="00920C79" w:rsidP="00920C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Igor Lukić, Marko Zec, Zlata </w:t>
            </w:r>
            <w:proofErr w:type="spellStart"/>
            <w:r>
              <w:rPr>
                <w:sz w:val="18"/>
                <w:szCs w:val="18"/>
              </w:rPr>
              <w:t>Paštar</w:t>
            </w:r>
            <w:proofErr w:type="spellEnd"/>
          </w:p>
        </w:tc>
        <w:tc>
          <w:tcPr>
            <w:tcW w:w="466" w:type="pct"/>
            <w:shd w:val="clear" w:color="auto" w:fill="EDEDED" w:themeFill="accent3" w:themeFillTint="33"/>
          </w:tcPr>
          <w:p w14:paraId="16F31C28" w14:textId="77777777" w:rsidR="00920C79" w:rsidRDefault="00920C79" w:rsidP="00920C79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</w:tbl>
    <w:p w14:paraId="04D00BBB" w14:textId="77777777" w:rsidR="009032C8" w:rsidRDefault="009032C8">
      <w:pPr>
        <w:rPr>
          <w:sz w:val="18"/>
          <w:szCs w:val="18"/>
        </w:rPr>
      </w:pPr>
    </w:p>
    <w:sectPr w:rsidR="009032C8" w:rsidSect="00920C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F62C" w14:textId="77777777" w:rsidR="00B6149D" w:rsidRDefault="00B6149D">
      <w:pPr>
        <w:spacing w:line="240" w:lineRule="auto"/>
      </w:pPr>
      <w:r>
        <w:separator/>
      </w:r>
    </w:p>
  </w:endnote>
  <w:endnote w:type="continuationSeparator" w:id="0">
    <w:p w14:paraId="3227E3C6" w14:textId="77777777" w:rsidR="00B6149D" w:rsidRDefault="00B61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BB9E" w14:textId="77777777" w:rsidR="00B6149D" w:rsidRDefault="00B6149D">
      <w:pPr>
        <w:spacing w:after="0"/>
      </w:pPr>
      <w:r>
        <w:separator/>
      </w:r>
    </w:p>
  </w:footnote>
  <w:footnote w:type="continuationSeparator" w:id="0">
    <w:p w14:paraId="2DA25ABF" w14:textId="77777777" w:rsidR="00B6149D" w:rsidRDefault="00B614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C6"/>
    <w:rsid w:val="0005032A"/>
    <w:rsid w:val="00093A55"/>
    <w:rsid w:val="00106B2D"/>
    <w:rsid w:val="00182E9D"/>
    <w:rsid w:val="001D1FC0"/>
    <w:rsid w:val="002318D1"/>
    <w:rsid w:val="00274AF8"/>
    <w:rsid w:val="00364CD3"/>
    <w:rsid w:val="00423870"/>
    <w:rsid w:val="004618F8"/>
    <w:rsid w:val="005D2F73"/>
    <w:rsid w:val="00642402"/>
    <w:rsid w:val="006A7C1B"/>
    <w:rsid w:val="006D3521"/>
    <w:rsid w:val="007629AF"/>
    <w:rsid w:val="00795058"/>
    <w:rsid w:val="007C7085"/>
    <w:rsid w:val="0086508C"/>
    <w:rsid w:val="008B05BD"/>
    <w:rsid w:val="008D00C6"/>
    <w:rsid w:val="009032C8"/>
    <w:rsid w:val="00920C79"/>
    <w:rsid w:val="009235EE"/>
    <w:rsid w:val="00945A3B"/>
    <w:rsid w:val="009958BF"/>
    <w:rsid w:val="009C3E70"/>
    <w:rsid w:val="00B2634D"/>
    <w:rsid w:val="00B3200E"/>
    <w:rsid w:val="00B3298D"/>
    <w:rsid w:val="00B6149D"/>
    <w:rsid w:val="00C278E3"/>
    <w:rsid w:val="00D83C8F"/>
    <w:rsid w:val="00E5177D"/>
    <w:rsid w:val="05766D2C"/>
    <w:rsid w:val="3F1F7A13"/>
    <w:rsid w:val="44A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4E35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table" w:styleId="Modernatablica">
    <w:name w:val="Table Contemporary"/>
    <w:basedOn w:val="Obinatablica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2-Isticanje5">
    <w:name w:val="Medium Shading 2 Accent 5"/>
    <w:basedOn w:val="Obinatablica"/>
    <w:uiPriority w:val="64"/>
    <w:rPr>
      <w:rFonts w:eastAsiaTheme="minorEastAsia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table" w:customStyle="1" w:styleId="Svijetlareetkatablice1">
    <w:name w:val="Svijetla rešetka tablice1"/>
    <w:basedOn w:val="Obinatablic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1">
    <w:name w:val="Tablica rešetke 41"/>
    <w:basedOn w:val="Obinatablica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tblPr/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3</cp:revision>
  <cp:lastPrinted>2023-05-18T10:56:00Z</cp:lastPrinted>
  <dcterms:created xsi:type="dcterms:W3CDTF">2024-08-19T01:42:00Z</dcterms:created>
  <dcterms:modified xsi:type="dcterms:W3CDTF">2025-07-16T12:10:00Z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306D1FC674724EE5833BDA3348DE6139</vt:lpwstr>
  </property>
</Properties>
</file>