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330" w:rsidRDefault="00BF426B">
      <w:pPr>
        <w:spacing w:line="240" w:lineRule="auto"/>
        <w:contextualSpacing/>
        <w:jc w:val="center"/>
        <w:rPr>
          <w:rFonts w:asciiTheme="majorHAnsi" w:eastAsia="Calibri" w:hAnsiTheme="majorHAnsi" w:cstheme="majorHAnsi"/>
          <w:b/>
        </w:rPr>
      </w:pPr>
      <w:bookmarkStart w:id="0" w:name="_gjdgxs" w:colFirst="0" w:colLast="0"/>
      <w:bookmarkStart w:id="1" w:name="_GoBack"/>
      <w:bookmarkEnd w:id="0"/>
      <w:bookmarkEnd w:id="1"/>
      <w:r>
        <w:rPr>
          <w:rFonts w:asciiTheme="majorHAnsi" w:eastAsia="Calibri" w:hAnsiTheme="majorHAnsi" w:cstheme="majorHAnsi"/>
          <w:b/>
        </w:rPr>
        <w:t xml:space="preserve">NAČIN PROCJENE I  SADRŽAJ VREDNOVANJA KANDIDATA </w:t>
      </w:r>
    </w:p>
    <w:p w:rsidR="006B3330" w:rsidRDefault="00BF426B">
      <w:pPr>
        <w:spacing w:line="240" w:lineRule="auto"/>
        <w:contextualSpacing/>
        <w:jc w:val="center"/>
        <w:rPr>
          <w:rFonts w:ascii="Calibri" w:eastAsia="Calibri" w:hAnsi="Calibri" w:cs="Calibri"/>
          <w:b/>
          <w:i/>
          <w:color w:val="000000"/>
        </w:rPr>
      </w:pPr>
      <w:r>
        <w:rPr>
          <w:rFonts w:ascii="Calibri" w:eastAsia="Calibri" w:hAnsi="Calibri" w:cs="Calibri"/>
          <w:b/>
          <w:i/>
          <w:color w:val="000000"/>
        </w:rPr>
        <w:t>za radno mjesto stručni/a suradnik/ca  koji/a obavlja poslove</w:t>
      </w:r>
    </w:p>
    <w:p w:rsidR="006B3330" w:rsidRDefault="00BF426B">
      <w:pPr>
        <w:spacing w:line="240" w:lineRule="auto"/>
        <w:jc w:val="center"/>
        <w:rPr>
          <w:rFonts w:ascii="Calibri" w:eastAsia="Calibri" w:hAnsi="Calibri" w:cs="Calibri"/>
          <w:b/>
          <w:i/>
          <w:color w:val="000000"/>
        </w:rPr>
      </w:pPr>
      <w:r>
        <w:rPr>
          <w:rFonts w:ascii="Calibri" w:eastAsia="Calibri" w:hAnsi="Calibri" w:cs="Calibri"/>
          <w:b/>
          <w:i/>
          <w:color w:val="000000"/>
        </w:rPr>
        <w:t xml:space="preserve"> stručnog suradnika/ce pedagoga/inje</w:t>
      </w:r>
    </w:p>
    <w:p w:rsidR="006B3330" w:rsidRDefault="00BF426B">
      <w:pPr>
        <w:spacing w:line="240" w:lineRule="auto"/>
        <w:jc w:val="center"/>
        <w:rPr>
          <w:rFonts w:asciiTheme="majorHAnsi" w:eastAsia="Calibri" w:hAnsiTheme="majorHAnsi" w:cstheme="majorHAnsi"/>
          <w:b/>
        </w:rPr>
      </w:pPr>
      <w:r>
        <w:rPr>
          <w:rFonts w:ascii="Calibri" w:eastAsia="Calibri" w:hAnsi="Calibri" w:cs="Calibri"/>
          <w:b/>
          <w:i/>
          <w:color w:val="000000"/>
        </w:rPr>
        <w:t>1 izvršitelj, puno neodređeno vrijeme</w:t>
      </w:r>
    </w:p>
    <w:p w:rsidR="006B3330" w:rsidRDefault="006B3330">
      <w:pPr>
        <w:spacing w:line="240" w:lineRule="auto"/>
        <w:jc w:val="center"/>
        <w:rPr>
          <w:rFonts w:asciiTheme="majorHAnsi" w:eastAsia="Calibri" w:hAnsiTheme="majorHAnsi" w:cstheme="majorHAnsi"/>
          <w:b/>
        </w:rPr>
      </w:pPr>
    </w:p>
    <w:p w:rsidR="006B3330" w:rsidRDefault="00BF426B">
      <w:pPr>
        <w:spacing w:line="240" w:lineRule="auto"/>
        <w:ind w:firstLine="720"/>
        <w:rPr>
          <w:rFonts w:ascii="Times New Roman" w:eastAsia="Times New Roman" w:hAnsi="Times New Roman" w:cs="Times New Roman"/>
        </w:rPr>
      </w:pPr>
      <w:r>
        <w:rPr>
          <w:rFonts w:ascii="Times New Roman" w:eastAsia="Times New Roman" w:hAnsi="Times New Roman" w:cs="Times New Roman"/>
        </w:rPr>
        <w:t>Sukladno odredbama Pravilnika o postupku zapošljavanja te procjeni i vrednovanju kandidata za zapošljavanje</w:t>
      </w:r>
      <w:r>
        <w:rPr>
          <w:rFonts w:ascii="Times New Roman" w:eastAsia="Calibri" w:hAnsi="Times New Roman" w:cs="Times New Roman"/>
        </w:rPr>
        <w:t xml:space="preserve"> Srednje škole „Jure Kaštelan“ Omiš</w:t>
      </w:r>
      <w:r>
        <w:rPr>
          <w:rFonts w:ascii="Times New Roman" w:eastAsia="Times New Roman" w:hAnsi="Times New Roman" w:cs="Times New Roman"/>
        </w:rPr>
        <w:t xml:space="preserve">, obavit će se procjena odnosno testiranje kandidata. </w:t>
      </w:r>
    </w:p>
    <w:p w:rsidR="006B3330" w:rsidRDefault="00BF426B">
      <w:pPr>
        <w:spacing w:line="240" w:lineRule="auto"/>
        <w:rPr>
          <w:rFonts w:ascii="Times New Roman" w:eastAsia="Times New Roman" w:hAnsi="Times New Roman" w:cs="Times New Roman"/>
        </w:rPr>
      </w:pPr>
      <w:r>
        <w:rPr>
          <w:rFonts w:ascii="Times New Roman" w:eastAsia="Times New Roman" w:hAnsi="Times New Roman" w:cs="Times New Roman"/>
          <w:b/>
          <w:u w:val="single"/>
        </w:rPr>
        <w:t>Povjerenstvo će provesti usmenu procjenu odnosno testiranje</w:t>
      </w:r>
      <w:r>
        <w:rPr>
          <w:rFonts w:ascii="Times New Roman" w:eastAsia="Times New Roman" w:hAnsi="Times New Roman" w:cs="Times New Roman"/>
          <w:u w:val="single"/>
        </w:rPr>
        <w:t xml:space="preserve"> </w:t>
      </w:r>
      <w:r>
        <w:rPr>
          <w:rFonts w:ascii="Times New Roman" w:eastAsia="Times New Roman" w:hAnsi="Times New Roman" w:cs="Times New Roman"/>
        </w:rPr>
        <w:t>uz napomenu da će ravnateljica odmah obaviti i razgovor s kandidatima.</w:t>
      </w:r>
    </w:p>
    <w:p w:rsidR="006B3330" w:rsidRDefault="00BF426B">
      <w:pPr>
        <w:spacing w:line="240" w:lineRule="auto"/>
        <w:jc w:val="both"/>
        <w:rPr>
          <w:rFonts w:ascii="Times New Roman" w:eastAsia="Times New Roman" w:hAnsi="Times New Roman" w:cs="Times New Roman"/>
        </w:rPr>
      </w:pPr>
      <w:r>
        <w:rPr>
          <w:rFonts w:ascii="Times New Roman" w:eastAsia="Times New Roman" w:hAnsi="Times New Roman" w:cs="Times New Roman"/>
        </w:rPr>
        <w:t>Kandidati su obvezni pristupiti usmenoj procjeni. Ukoliko  kandidat ne pristupi procjeni, odnosno testiranju, smatrat će se da je odustao od  prijave na natječaj.</w:t>
      </w:r>
    </w:p>
    <w:p w:rsidR="006B3330" w:rsidRDefault="00BF426B">
      <w:pPr>
        <w:spacing w:line="240" w:lineRule="auto"/>
        <w:rPr>
          <w:rFonts w:ascii="Times New Roman" w:eastAsia="Times New Roman" w:hAnsi="Times New Roman" w:cs="Times New Roman"/>
        </w:rPr>
      </w:pPr>
      <w:r>
        <w:rPr>
          <w:rFonts w:ascii="Times New Roman" w:eastAsia="Times New Roman" w:hAnsi="Times New Roman" w:cs="Times New Roman"/>
        </w:rPr>
        <w:t xml:space="preserve">Testiranje kandidata </w:t>
      </w:r>
      <w:r>
        <w:rPr>
          <w:rFonts w:ascii="Times New Roman" w:eastAsia="Times New Roman" w:hAnsi="Times New Roman" w:cs="Times New Roman"/>
        </w:rPr>
        <w:t>obaviti će se usmenom procjenom iz područja poznavanja predmetnog kurikuluma te  propisa koji se odnose na djelatnost obrazovanja na način da će svaki član Povjerenstva postaviti do tri pitanja iz područja procjene koja se vrednuju od strane svakog člana P</w:t>
      </w:r>
      <w:r>
        <w:rPr>
          <w:rFonts w:ascii="Times New Roman" w:eastAsia="Times New Roman" w:hAnsi="Times New Roman" w:cs="Times New Roman"/>
        </w:rPr>
        <w:t>ovjerenstva pojedinačno od 0 do 5 bodova koji se na kraju zbrajaju. Nakon utvrđivanja rezultata testiranja Povjerenstvo utvrđuje rang listu kandidata. Ako niti jedan kandidat ne ostvari više od 50% ukupnog broja bodova na testiranju, ravnateljica može doni</w:t>
      </w:r>
      <w:r>
        <w:rPr>
          <w:rFonts w:ascii="Times New Roman" w:eastAsia="Times New Roman" w:hAnsi="Times New Roman" w:cs="Times New Roman"/>
        </w:rPr>
        <w:t xml:space="preserve">jeti odluku o obustavi natječaja. Na temelju utvrđene rang liste kandidata ravnateljica odlučuje o kandidatu za kojeg će tražiti prethodnu suglasnost Školskog odbora za zasnivanje radnog odnosa između tri najbolje rangirana kandidata prema broju bodova.  </w:t>
      </w:r>
    </w:p>
    <w:p w:rsidR="006B3330" w:rsidRDefault="00BF426B">
      <w:pPr>
        <w:spacing w:line="240" w:lineRule="auto"/>
        <w:rPr>
          <w:rFonts w:ascii="Times New Roman" w:eastAsia="Calibri" w:hAnsi="Times New Roman" w:cs="Times New Roman"/>
          <w:b/>
        </w:rPr>
      </w:pPr>
      <w:r>
        <w:rPr>
          <w:rFonts w:ascii="Times New Roman" w:eastAsia="Calibri" w:hAnsi="Times New Roman" w:cs="Times New Roman"/>
          <w:b/>
        </w:rPr>
        <w:t>Procjena i vrednovanje  kandidata provest će se iz područja poznavanje propisa koji se odnose na djelatnost odgoja i obrazovanja.</w:t>
      </w:r>
    </w:p>
    <w:p w:rsidR="006B3330" w:rsidRDefault="00BF426B">
      <w:pPr>
        <w:spacing w:line="240" w:lineRule="auto"/>
        <w:rPr>
          <w:rFonts w:ascii="Times New Roman" w:eastAsia="Calibri" w:hAnsi="Times New Roman" w:cs="Times New Roman"/>
          <w:b/>
        </w:rPr>
      </w:pPr>
      <w:r>
        <w:rPr>
          <w:rFonts w:ascii="Times New Roman" w:eastAsia="Calibri" w:hAnsi="Times New Roman" w:cs="Times New Roman"/>
          <w:b/>
        </w:rPr>
        <w:t xml:space="preserve">  Izvori za pripremanje kandidata za testiranje su:</w:t>
      </w:r>
    </w:p>
    <w:p w:rsidR="006B3330" w:rsidRDefault="00BF426B">
      <w:pPr>
        <w:pStyle w:val="xmsonormal"/>
        <w:numPr>
          <w:ilvl w:val="0"/>
          <w:numId w:val="1"/>
        </w:numPr>
        <w:shd w:val="clear" w:color="auto" w:fill="FFFFFF"/>
        <w:rPr>
          <w:rFonts w:eastAsia="Calibri"/>
        </w:rPr>
      </w:pPr>
      <w:r>
        <w:rPr>
          <w:rFonts w:eastAsia="Calibri"/>
          <w:b/>
        </w:rPr>
        <w:t>Vizek Vidović, V., Rijavec, M., Vlahović-Štetić, V., &amp; Miljković, D. (2014</w:t>
      </w:r>
      <w:r>
        <w:rPr>
          <w:rFonts w:eastAsia="Calibri"/>
          <w:b/>
        </w:rPr>
        <w:t>). Psihologija obrazovanja</w:t>
      </w:r>
      <w:r>
        <w:rPr>
          <w:rFonts w:eastAsia="Calibri"/>
        </w:rPr>
        <w:t xml:space="preserve"> (2. dop. izd.). Zagreb: IEP – Vern / Naklada Slap</w:t>
      </w:r>
    </w:p>
    <w:p w:rsidR="006B3330" w:rsidRDefault="00BF426B">
      <w:pPr>
        <w:pStyle w:val="xmsonormal"/>
        <w:numPr>
          <w:ilvl w:val="0"/>
          <w:numId w:val="1"/>
        </w:numPr>
        <w:shd w:val="clear" w:color="auto" w:fill="FFFFFF"/>
        <w:spacing w:before="0" w:beforeAutospacing="0"/>
        <w:rPr>
          <w:rFonts w:eastAsia="Calibri"/>
        </w:rPr>
      </w:pPr>
      <w:r>
        <w:rPr>
          <w:rFonts w:eastAsia="Calibri"/>
          <w:b/>
        </w:rPr>
        <w:t>Milanović, M. (2017). Pedagog u školi: Od teorije do prakse</w:t>
      </w:r>
      <w:r>
        <w:rPr>
          <w:rFonts w:eastAsia="Calibri"/>
        </w:rPr>
        <w:t>. Zagreb: Učiteljski fakultet Sveučilišta u Zagrebu</w:t>
      </w:r>
    </w:p>
    <w:p w:rsidR="006B3330" w:rsidRDefault="00BF426B">
      <w:pPr>
        <w:pStyle w:val="xmsonormal"/>
        <w:numPr>
          <w:ilvl w:val="0"/>
          <w:numId w:val="1"/>
        </w:numPr>
        <w:spacing w:after="120" w:afterAutospacing="0"/>
        <w:rPr>
          <w:rFonts w:eastAsia="Calibri"/>
        </w:rPr>
      </w:pPr>
      <w:r>
        <w:rPr>
          <w:rFonts w:eastAsia="Calibri"/>
          <w:b/>
        </w:rPr>
        <w:t>Jurić, V. (2004.) </w:t>
      </w:r>
      <w:r>
        <w:rPr>
          <w:rFonts w:eastAsia="Calibri"/>
          <w:b/>
          <w:iCs/>
        </w:rPr>
        <w:t>Metodika rada školskoga pedagoga.</w:t>
      </w:r>
      <w:r>
        <w:rPr>
          <w:rFonts w:eastAsia="Calibri"/>
          <w:b/>
        </w:rPr>
        <w:t> </w:t>
      </w:r>
      <w:r>
        <w:rPr>
          <w:rFonts w:eastAsia="Calibri"/>
        </w:rPr>
        <w:t>3. prerađeno i d</w:t>
      </w:r>
      <w:r>
        <w:rPr>
          <w:rFonts w:eastAsia="Calibri"/>
        </w:rPr>
        <w:t>opunjeno izd. Zagreb : Školska knjiga</w:t>
      </w:r>
    </w:p>
    <w:p w:rsidR="006B3330" w:rsidRDefault="00BF426B">
      <w:pPr>
        <w:keepNext/>
        <w:keepLines/>
        <w:spacing w:before="200" w:after="120" w:line="240" w:lineRule="auto"/>
        <w:outlineLvl w:val="1"/>
        <w:rPr>
          <w:rFonts w:ascii="Times New Roman" w:eastAsia="MS Gothic" w:hAnsi="Times New Roman" w:cs="Times New Roman"/>
          <w:b/>
          <w:bCs/>
          <w:color w:val="4F81BD"/>
          <w:sz w:val="26"/>
          <w:szCs w:val="26"/>
        </w:rPr>
      </w:pPr>
      <w:r>
        <w:rPr>
          <w:rFonts w:ascii="Segoe UI Symbol" w:eastAsia="MS Gothic" w:hAnsi="Segoe UI Symbol" w:cs="Segoe UI Symbol"/>
          <w:b/>
          <w:bCs/>
          <w:color w:val="4F81BD"/>
          <w:sz w:val="26"/>
          <w:szCs w:val="26"/>
        </w:rPr>
        <w:t>📘</w:t>
      </w:r>
      <w:r>
        <w:rPr>
          <w:rFonts w:ascii="Times New Roman" w:eastAsia="MS Gothic" w:hAnsi="Times New Roman" w:cs="Times New Roman"/>
          <w:b/>
          <w:bCs/>
          <w:color w:val="4F81BD"/>
          <w:sz w:val="26"/>
          <w:szCs w:val="26"/>
        </w:rPr>
        <w:t xml:space="preserve"> Zakoni</w:t>
      </w:r>
    </w:p>
    <w:p w:rsidR="006B3330" w:rsidRDefault="00BF426B">
      <w:pPr>
        <w:pStyle w:val="Odlomakpopisa"/>
        <w:numPr>
          <w:ilvl w:val="0"/>
          <w:numId w:val="7"/>
        </w:numPr>
        <w:spacing w:after="200"/>
        <w:rPr>
          <w:rFonts w:eastAsia="MS Mincho"/>
        </w:rPr>
      </w:pPr>
      <w:r>
        <w:rPr>
          <w:rFonts w:eastAsia="MS Mincho"/>
          <w:b/>
        </w:rPr>
        <w:t>Zakon o odgoju i obrazovanju u osnovnoj i srednjoj školi</w:t>
      </w:r>
      <w:r>
        <w:rPr>
          <w:rFonts w:eastAsia="MS Mincho"/>
          <w:b/>
        </w:rPr>
        <w:br/>
      </w:r>
      <w:r>
        <w:rPr>
          <w:rFonts w:eastAsia="MS Mincho"/>
        </w:rPr>
        <w:t>Temeljni zakon koji definira organizaciju, prava i obveze svih sudionika u srednjoškolskom sustavu.</w:t>
      </w:r>
    </w:p>
    <w:p w:rsidR="006B3330" w:rsidRDefault="00BF426B">
      <w:pPr>
        <w:pStyle w:val="Odlomakpopisa"/>
        <w:spacing w:after="200"/>
        <w:ind w:left="720"/>
        <w:rPr>
          <w:rFonts w:eastAsia="MS Mincho"/>
        </w:rPr>
      </w:pPr>
      <w:hyperlink r:id="rId5" w:history="1">
        <w:r>
          <w:rPr>
            <w:rStyle w:val="Hiperveza"/>
            <w:rFonts w:eastAsia="MS Mincho"/>
          </w:rPr>
          <w:t>https://www.zakon.hr/z/317/zakon-o-odgoju-i-obrazovanju-u-osnovnoj-i-srednjojskoli</w:t>
        </w:r>
      </w:hyperlink>
    </w:p>
    <w:p w:rsidR="006B3330" w:rsidRDefault="00BF426B">
      <w:pPr>
        <w:pStyle w:val="Odlomakpopisa"/>
        <w:numPr>
          <w:ilvl w:val="0"/>
          <w:numId w:val="7"/>
        </w:numPr>
        <w:rPr>
          <w:rFonts w:eastAsia="MS Mincho"/>
          <w:b/>
        </w:rPr>
      </w:pPr>
      <w:r>
        <w:rPr>
          <w:rFonts w:eastAsia="MS Mincho"/>
          <w:b/>
        </w:rPr>
        <w:t>Zakon o stručnom pedagoškom nadzoru.</w:t>
      </w:r>
    </w:p>
    <w:p w:rsidR="006B3330" w:rsidRDefault="00BF426B">
      <w:pPr>
        <w:pStyle w:val="Odlomakpopisa"/>
        <w:ind w:left="720"/>
        <w:rPr>
          <w:rFonts w:eastAsia="MS Mincho"/>
        </w:rPr>
      </w:pPr>
      <w:r>
        <w:rPr>
          <w:rFonts w:eastAsia="MS Mincho"/>
        </w:rPr>
        <w:t>Propisuje ulogu pedagoga u vrednovanju i profesionalnom razvoju djelatnika.</w:t>
      </w:r>
    </w:p>
    <w:p w:rsidR="006B3330" w:rsidRDefault="006B3330">
      <w:pPr>
        <w:spacing w:line="240" w:lineRule="auto"/>
        <w:rPr>
          <w:rFonts w:ascii="Times New Roman" w:eastAsia="MS Mincho" w:hAnsi="Times New Roman" w:cs="Times New Roman"/>
        </w:rPr>
      </w:pPr>
    </w:p>
    <w:p w:rsidR="006B3330" w:rsidRDefault="00BF426B">
      <w:pPr>
        <w:pStyle w:val="Odlomakpopisa"/>
        <w:spacing w:after="200"/>
        <w:ind w:left="720"/>
        <w:rPr>
          <w:rFonts w:eastAsia="MS Mincho"/>
        </w:rPr>
      </w:pPr>
      <w:hyperlink r:id="rId6" w:history="1">
        <w:r>
          <w:rPr>
            <w:rFonts w:eastAsia="MS Mincho"/>
            <w:color w:val="0000FF"/>
            <w:u w:val="single"/>
          </w:rPr>
          <w:t>https://www.zakon.hr/z/1841/zakon-o-strucno-pedagoskom-nadzoru</w:t>
        </w:r>
      </w:hyperlink>
    </w:p>
    <w:p w:rsidR="006B3330" w:rsidRDefault="00BF426B">
      <w:pPr>
        <w:pStyle w:val="Odlomakpopisa"/>
        <w:numPr>
          <w:ilvl w:val="0"/>
          <w:numId w:val="7"/>
        </w:numPr>
        <w:spacing w:after="200"/>
        <w:rPr>
          <w:rFonts w:eastAsia="MS Mincho"/>
        </w:rPr>
      </w:pPr>
      <w:r>
        <w:rPr>
          <w:rFonts w:eastAsia="MS Mincho"/>
          <w:b/>
        </w:rPr>
        <w:t xml:space="preserve">Zakon o zaštiti osobnih podataka </w:t>
      </w:r>
      <w:r>
        <w:rPr>
          <w:rFonts w:eastAsia="MS Mincho"/>
          <w:b/>
        </w:rPr>
        <w:br/>
      </w:r>
      <w:r>
        <w:rPr>
          <w:rFonts w:eastAsia="MS Mincho"/>
        </w:rPr>
        <w:t>Peda</w:t>
      </w:r>
      <w:r>
        <w:rPr>
          <w:rFonts w:eastAsia="MS Mincho"/>
        </w:rPr>
        <w:t>gog mora poznavati zaštitu povjerljivih podataka učenika, roditelja i djelatnika.</w:t>
      </w:r>
    </w:p>
    <w:p w:rsidR="006B3330" w:rsidRDefault="00BF426B">
      <w:pPr>
        <w:pStyle w:val="Odlomakpopisa"/>
        <w:spacing w:after="200"/>
        <w:ind w:left="720"/>
        <w:rPr>
          <w:rFonts w:eastAsia="MS Mincho"/>
        </w:rPr>
      </w:pPr>
      <w:hyperlink r:id="rId7" w:history="1">
        <w:r>
          <w:rPr>
            <w:rFonts w:eastAsia="MS Mincho"/>
            <w:color w:val="0000FF"/>
            <w:u w:val="single"/>
          </w:rPr>
          <w:t>https://www.zakon.hr/z/220/zakon-o-zastiti-osobnih-podataka</w:t>
        </w:r>
      </w:hyperlink>
    </w:p>
    <w:p w:rsidR="006B3330" w:rsidRDefault="00BF426B">
      <w:pPr>
        <w:pStyle w:val="Odlomakpopisa"/>
        <w:numPr>
          <w:ilvl w:val="0"/>
          <w:numId w:val="7"/>
        </w:numPr>
        <w:spacing w:after="200"/>
        <w:rPr>
          <w:rFonts w:eastAsia="MS Mincho"/>
          <w:b/>
        </w:rPr>
      </w:pPr>
      <w:r>
        <w:rPr>
          <w:rFonts w:eastAsia="MS Mincho"/>
          <w:b/>
        </w:rPr>
        <w:t xml:space="preserve">Zakon o provedbi Opće uredbe o zaštiti </w:t>
      </w:r>
      <w:r>
        <w:rPr>
          <w:rFonts w:eastAsia="MS Mincho"/>
          <w:b/>
        </w:rPr>
        <w:t>podataka</w:t>
      </w:r>
    </w:p>
    <w:p w:rsidR="006B3330" w:rsidRDefault="00BF426B">
      <w:pPr>
        <w:pStyle w:val="Odlomakpopisa"/>
        <w:spacing w:after="200"/>
        <w:ind w:left="720"/>
        <w:rPr>
          <w:rFonts w:eastAsia="MS Mincho"/>
        </w:rPr>
      </w:pPr>
      <w:hyperlink r:id="rId8" w:history="1">
        <w:r>
          <w:rPr>
            <w:rFonts w:eastAsia="MS Mincho"/>
            <w:color w:val="0000FF"/>
            <w:u w:val="single"/>
          </w:rPr>
          <w:t>https://narodne-novine.nn.hr/clanci/sluzbeni/2018_05_42_805.html</w:t>
        </w:r>
      </w:hyperlink>
    </w:p>
    <w:p w:rsidR="006B3330" w:rsidRDefault="00BF426B">
      <w:pPr>
        <w:pStyle w:val="Odlomakpopisa"/>
        <w:numPr>
          <w:ilvl w:val="0"/>
          <w:numId w:val="7"/>
        </w:numPr>
        <w:spacing w:after="200"/>
        <w:rPr>
          <w:rFonts w:eastAsia="MS Mincho"/>
        </w:rPr>
      </w:pPr>
      <w:r>
        <w:rPr>
          <w:rFonts w:eastAsia="MS Mincho"/>
          <w:b/>
        </w:rPr>
        <w:lastRenderedPageBreak/>
        <w:t>Zakon o strukovnom obrazovanju</w:t>
      </w:r>
    </w:p>
    <w:p w:rsidR="006B3330" w:rsidRDefault="00BF426B">
      <w:pPr>
        <w:pStyle w:val="Odlomakpopisa"/>
        <w:spacing w:after="200"/>
        <w:ind w:left="720"/>
        <w:rPr>
          <w:rFonts w:eastAsia="MS Mincho"/>
        </w:rPr>
      </w:pPr>
      <w:hyperlink r:id="rId9" w:history="1">
        <w:r>
          <w:rPr>
            <w:rFonts w:eastAsia="MS Mincho"/>
            <w:color w:val="0000FF"/>
            <w:u w:val="single"/>
          </w:rPr>
          <w:t>h</w:t>
        </w:r>
        <w:r>
          <w:rPr>
            <w:rFonts w:eastAsia="MS Mincho"/>
            <w:color w:val="0000FF"/>
            <w:u w:val="single"/>
          </w:rPr>
          <w:t>ttps://www.zakon.hr/z/383/zakon-o-strukovnom-obrazovanju</w:t>
        </w:r>
      </w:hyperlink>
    </w:p>
    <w:p w:rsidR="006B3330" w:rsidRDefault="00BF426B">
      <w:pPr>
        <w:keepNext/>
        <w:keepLines/>
        <w:spacing w:before="200"/>
        <w:outlineLvl w:val="1"/>
        <w:rPr>
          <w:rFonts w:ascii="Times New Roman" w:eastAsia="MS Gothic" w:hAnsi="Times New Roman" w:cs="Times New Roman"/>
          <w:b/>
          <w:bCs/>
          <w:color w:val="4F81BD"/>
          <w:sz w:val="26"/>
          <w:szCs w:val="26"/>
        </w:rPr>
      </w:pPr>
      <w:r>
        <w:rPr>
          <w:rFonts w:ascii="Segoe UI Symbol" w:eastAsia="MS Gothic" w:hAnsi="Segoe UI Symbol" w:cs="Segoe UI Symbol"/>
          <w:b/>
          <w:bCs/>
          <w:color w:val="4F81BD"/>
          <w:sz w:val="26"/>
          <w:szCs w:val="26"/>
        </w:rPr>
        <w:t>📗</w:t>
      </w:r>
      <w:r>
        <w:rPr>
          <w:rFonts w:ascii="Times New Roman" w:eastAsia="MS Gothic" w:hAnsi="Times New Roman" w:cs="Times New Roman"/>
          <w:b/>
          <w:bCs/>
          <w:color w:val="4F81BD"/>
          <w:sz w:val="26"/>
          <w:szCs w:val="26"/>
        </w:rPr>
        <w:t xml:space="preserve"> Pravilnici</w:t>
      </w:r>
    </w:p>
    <w:p w:rsidR="006B3330" w:rsidRDefault="00BF426B">
      <w:pPr>
        <w:pStyle w:val="Odlomakpopisa"/>
        <w:numPr>
          <w:ilvl w:val="0"/>
          <w:numId w:val="7"/>
        </w:numPr>
        <w:spacing w:after="200"/>
        <w:rPr>
          <w:rFonts w:eastAsia="MS Mincho"/>
        </w:rPr>
      </w:pPr>
      <w:r>
        <w:rPr>
          <w:rFonts w:eastAsia="MS Mincho"/>
          <w:b/>
        </w:rPr>
        <w:t>Pravilnik o načinu, postupcima i elementima vrednovanja učenika u osnovnoj i srednjoj školi</w:t>
      </w:r>
      <w:r>
        <w:rPr>
          <w:rFonts w:eastAsia="MS Mincho"/>
          <w:b/>
        </w:rPr>
        <w:br/>
      </w:r>
      <w:r>
        <w:rPr>
          <w:rFonts w:eastAsia="MS Mincho"/>
        </w:rPr>
        <w:t>Važan za savjetodavnu ulogu pedagoga u procesu vrednovanja i ocjenjivanja učenika.</w:t>
      </w:r>
    </w:p>
    <w:p w:rsidR="006B3330" w:rsidRDefault="00BF426B">
      <w:pPr>
        <w:pStyle w:val="Odlomakpopisa"/>
        <w:spacing w:after="200"/>
        <w:ind w:left="720"/>
        <w:rPr>
          <w:rFonts w:eastAsia="MS Mincho"/>
        </w:rPr>
      </w:pPr>
      <w:hyperlink r:id="rId10" w:history="1">
        <w:r>
          <w:rPr>
            <w:rFonts w:eastAsia="MS Mincho"/>
            <w:color w:val="0000FF"/>
            <w:u w:val="single"/>
          </w:rPr>
          <w:t>https://www.zakon.hr/c/podzakonski-propis/40193/pravilnik-o-nacinima%2C-postupci</w:t>
        </w:r>
        <w:r>
          <w:rPr>
            <w:rFonts w:eastAsia="MS Mincho"/>
            <w:color w:val="0000FF"/>
            <w:u w:val="single"/>
          </w:rPr>
          <w:t>ma-i-elementima-vrednovanja-ucenika-u-osnovnoj-i-srednjoj-skoli-%E2%80%93-procisceni-tekst</w:t>
        </w:r>
      </w:hyperlink>
    </w:p>
    <w:p w:rsidR="006B3330" w:rsidRDefault="00BF426B">
      <w:pPr>
        <w:pStyle w:val="Odlomakpopisa"/>
        <w:numPr>
          <w:ilvl w:val="0"/>
          <w:numId w:val="7"/>
        </w:numPr>
        <w:spacing w:after="200"/>
        <w:rPr>
          <w:rFonts w:eastAsia="MS Mincho"/>
        </w:rPr>
      </w:pPr>
      <w:r>
        <w:rPr>
          <w:rFonts w:eastAsia="MS Mincho"/>
          <w:b/>
        </w:rPr>
        <w:t>Pravilnik o kriterijima za izricanje pedagoških mjera</w:t>
      </w:r>
      <w:r>
        <w:rPr>
          <w:rFonts w:eastAsia="MS Mincho"/>
          <w:b/>
        </w:rPr>
        <w:br/>
      </w:r>
      <w:r>
        <w:rPr>
          <w:rFonts w:eastAsia="MS Mincho"/>
        </w:rPr>
        <w:t>Pedagog sudjeluje u postupcima donošenja i provedbe pedagoških mjera prema učenicima.</w:t>
      </w:r>
    </w:p>
    <w:p w:rsidR="006B3330" w:rsidRDefault="00BF426B">
      <w:pPr>
        <w:pStyle w:val="Odlomakpopisa"/>
        <w:spacing w:after="200"/>
        <w:ind w:left="720"/>
        <w:rPr>
          <w:rFonts w:eastAsia="MS Mincho"/>
        </w:rPr>
      </w:pPr>
      <w:hyperlink r:id="rId11" w:history="1">
        <w:r>
          <w:rPr>
            <w:rFonts w:eastAsia="MS Mincho"/>
            <w:color w:val="0000FF"/>
            <w:u w:val="single"/>
          </w:rPr>
          <w:t>https://www.zakon.hr/c/podzakonski-propis/27329/pravilnik-o-kriterijima-za-izricanje-pedagoskih-mjera-%E2%80%93-procisceni-tekst</w:t>
        </w:r>
      </w:hyperlink>
    </w:p>
    <w:p w:rsidR="006B3330" w:rsidRDefault="00BF426B">
      <w:pPr>
        <w:pStyle w:val="Odlomakpopisa"/>
        <w:numPr>
          <w:ilvl w:val="0"/>
          <w:numId w:val="7"/>
        </w:numPr>
        <w:spacing w:after="200"/>
        <w:rPr>
          <w:rFonts w:eastAsia="MS Mincho"/>
        </w:rPr>
      </w:pPr>
      <w:r>
        <w:rPr>
          <w:rFonts w:eastAsia="MS Mincho"/>
          <w:b/>
        </w:rPr>
        <w:t>Pravilnik o izvođenju izleta, ekskurzija i drugih odgojno-obrazovnih aktivnosti izvan škole</w:t>
      </w:r>
      <w:r>
        <w:rPr>
          <w:rFonts w:eastAsia="MS Mincho"/>
          <w:b/>
        </w:rPr>
        <w:br/>
      </w:r>
      <w:r>
        <w:rPr>
          <w:rFonts w:eastAsia="MS Mincho"/>
        </w:rPr>
        <w:t>Pedagog često sudjeluje u organizaciji i odobravanju izvanškolskih aktivnosti.</w:t>
      </w:r>
    </w:p>
    <w:p w:rsidR="006B3330" w:rsidRDefault="00BF426B">
      <w:pPr>
        <w:pStyle w:val="Odlomakpopisa"/>
        <w:spacing w:after="200"/>
        <w:ind w:left="720"/>
        <w:rPr>
          <w:rFonts w:eastAsia="MS Mincho"/>
        </w:rPr>
      </w:pPr>
      <w:hyperlink r:id="rId12" w:history="1">
        <w:r>
          <w:rPr>
            <w:rFonts w:eastAsia="MS Mincho"/>
            <w:color w:val="0000FF"/>
            <w:u w:val="single"/>
          </w:rPr>
          <w:t>https://www.zakon.hr/c/podzakonski-propis/27325/pravilnik-o-izvodenju-izleta%2C-ekskurzija-i-drugih-odgojno-obrazovnih-aktivnosti-izvan-skole-%E2%80%93-procisce</w:t>
        </w:r>
        <w:r>
          <w:rPr>
            <w:rFonts w:eastAsia="MS Mincho"/>
            <w:color w:val="0000FF"/>
            <w:u w:val="single"/>
          </w:rPr>
          <w:t>ni-tekst</w:t>
        </w:r>
      </w:hyperlink>
    </w:p>
    <w:p w:rsidR="006B3330" w:rsidRDefault="00BF426B">
      <w:pPr>
        <w:pStyle w:val="Odlomakpopisa"/>
        <w:numPr>
          <w:ilvl w:val="0"/>
          <w:numId w:val="7"/>
        </w:numPr>
        <w:spacing w:after="200"/>
        <w:rPr>
          <w:b/>
        </w:rPr>
      </w:pPr>
      <w:r>
        <w:rPr>
          <w:b/>
        </w:rPr>
        <w:t xml:space="preserve">Pravilnik o odgoju i obrazovanju darovite djece i učenika </w:t>
      </w:r>
    </w:p>
    <w:p w:rsidR="006B3330" w:rsidRDefault="00BF426B">
      <w:pPr>
        <w:pStyle w:val="Odlomakpopisa"/>
        <w:spacing w:after="200"/>
        <w:ind w:left="720"/>
      </w:pPr>
      <w:hyperlink r:id="rId13" w:history="1">
        <w:r>
          <w:rPr>
            <w:color w:val="0000FF"/>
            <w:u w:val="single"/>
          </w:rPr>
          <w:t>https://www.zakon.hr/c/podzakonski-</w:t>
        </w:r>
        <w:r>
          <w:rPr>
            <w:color w:val="0000FF"/>
            <w:u w:val="single"/>
          </w:rPr>
          <w:t>propis/540764/nn-71-2025-%2818.4.2025.%29%2C-pravilnik-o-odgoju-i-obrazovanju-darovite-djece-i-ucenika</w:t>
        </w:r>
      </w:hyperlink>
    </w:p>
    <w:p w:rsidR="006B3330" w:rsidRDefault="00BF426B">
      <w:pPr>
        <w:pStyle w:val="Odlomakpopisa"/>
        <w:numPr>
          <w:ilvl w:val="0"/>
          <w:numId w:val="7"/>
        </w:numPr>
        <w:spacing w:after="200"/>
        <w:rPr>
          <w:rFonts w:eastAsia="MS Mincho"/>
          <w:b/>
          <w:color w:val="424242"/>
          <w:sz w:val="21"/>
          <w:szCs w:val="21"/>
          <w:shd w:val="clear" w:color="auto" w:fill="FFFFFF"/>
        </w:rPr>
      </w:pPr>
      <w:r>
        <w:rPr>
          <w:rFonts w:eastAsia="MS Mincho"/>
          <w:b/>
          <w:color w:val="424242"/>
          <w:sz w:val="21"/>
          <w:szCs w:val="21"/>
          <w:shd w:val="clear" w:color="auto" w:fill="FFFFFF"/>
        </w:rPr>
        <w:t>Pravilnik o elementima i kriterijima za izbor kandidata</w:t>
      </w:r>
      <w:r>
        <w:rPr>
          <w:rFonts w:eastAsia="MS Mincho"/>
          <w:b/>
          <w:color w:val="424242"/>
          <w:sz w:val="21"/>
          <w:szCs w:val="21"/>
        </w:rPr>
        <w:br/>
      </w:r>
      <w:r>
        <w:rPr>
          <w:rFonts w:eastAsia="MS Mincho"/>
          <w:b/>
          <w:color w:val="424242"/>
          <w:sz w:val="21"/>
          <w:szCs w:val="21"/>
          <w:shd w:val="clear" w:color="auto" w:fill="FFFFFF"/>
        </w:rPr>
        <w:t>za upis u I. razred srednje škola</w:t>
      </w:r>
    </w:p>
    <w:p w:rsidR="006B3330" w:rsidRDefault="00BF426B">
      <w:pPr>
        <w:pStyle w:val="Odlomakpopisa"/>
        <w:spacing w:after="200"/>
        <w:ind w:left="720"/>
      </w:pPr>
      <w:hyperlink r:id="rId14" w:history="1">
        <w:r>
          <w:rPr>
            <w:color w:val="0000FF"/>
            <w:u w:val="single"/>
          </w:rPr>
          <w:t>https://www.zakon.hr/c/podzakonski-propis/27327/pravilnik-o-elementima-i-kriterijima-za-izbor-kandidata-za-upis-u-i.-razred-srednje-skole-%</w:t>
        </w:r>
        <w:r>
          <w:rPr>
            <w:color w:val="0000FF"/>
            <w:u w:val="single"/>
          </w:rPr>
          <w:t>E2%80%93-procisceni-tekst</w:t>
        </w:r>
      </w:hyperlink>
    </w:p>
    <w:p w:rsidR="006B3330" w:rsidRDefault="00BF426B">
      <w:pPr>
        <w:pStyle w:val="Odlomakpopisa"/>
        <w:numPr>
          <w:ilvl w:val="0"/>
          <w:numId w:val="7"/>
        </w:numPr>
        <w:spacing w:after="200"/>
        <w:rPr>
          <w:rFonts w:eastAsia="MS Mincho"/>
        </w:rPr>
      </w:pPr>
      <w:r>
        <w:rPr>
          <w:rFonts w:eastAsia="MS Mincho"/>
          <w:b/>
        </w:rPr>
        <w:t>Pravilnik o osnovnoškolskom i srednjoškolskom odgoju i obrazovanju učenika s teškoćama u razvoju</w:t>
      </w:r>
      <w:r>
        <w:rPr>
          <w:rFonts w:eastAsia="MS Mincho"/>
        </w:rPr>
        <w:t xml:space="preserve"> Važan za ulogu pedagoga u uključivanju i podršci učenicima s teškoćama u srednjoškolskom okruženju</w:t>
      </w:r>
    </w:p>
    <w:p w:rsidR="006B3330" w:rsidRDefault="00BF426B">
      <w:pPr>
        <w:pStyle w:val="Odlomakpopisa"/>
        <w:spacing w:after="200"/>
        <w:ind w:left="720"/>
        <w:rPr>
          <w:rFonts w:eastAsia="MS Mincho"/>
        </w:rPr>
      </w:pPr>
      <w:hyperlink r:id="rId15" w:history="1">
        <w:r>
          <w:rPr>
            <w:rFonts w:eastAsia="MS Mincho"/>
            <w:color w:val="0000FF"/>
            <w:u w:val="single"/>
          </w:rPr>
          <w:t>https://www.zakon.hr/c/podzakonski-propis/8953/p317.59</w:t>
        </w:r>
      </w:hyperlink>
    </w:p>
    <w:p w:rsidR="006B3330" w:rsidRDefault="00BF426B">
      <w:pPr>
        <w:pStyle w:val="Odlomakpopisa"/>
        <w:numPr>
          <w:ilvl w:val="0"/>
          <w:numId w:val="7"/>
        </w:numPr>
        <w:spacing w:after="200"/>
        <w:rPr>
          <w:rFonts w:eastAsia="MS Mincho"/>
          <w:b/>
          <w:sz w:val="22"/>
          <w:szCs w:val="22"/>
          <w:shd w:val="clear" w:color="auto" w:fill="FFFFFF"/>
        </w:rPr>
      </w:pPr>
      <w:r>
        <w:rPr>
          <w:rFonts w:eastAsia="MS Mincho"/>
          <w:b/>
          <w:sz w:val="22"/>
          <w:szCs w:val="22"/>
          <w:shd w:val="clear" w:color="auto" w:fill="FFFFFF"/>
        </w:rPr>
        <w:t>Pravilnik o pomoćnicima u nastavi i stručnim komunikacijskim posrednicima</w:t>
      </w:r>
    </w:p>
    <w:p w:rsidR="006B3330" w:rsidRDefault="00BF426B">
      <w:pPr>
        <w:pStyle w:val="Odlomakpopisa"/>
        <w:spacing w:after="200"/>
        <w:ind w:left="720"/>
        <w:rPr>
          <w:rFonts w:eastAsia="MS Mincho"/>
        </w:rPr>
      </w:pPr>
      <w:hyperlink r:id="rId16" w:history="1">
        <w:r>
          <w:rPr>
            <w:rFonts w:eastAsia="MS Mincho"/>
            <w:color w:val="0000FF"/>
            <w:u w:val="single"/>
          </w:rPr>
          <w:t>https://www.zakon.hr/c/podzakonski-propis/40115/pravilnik-o-pomocnicima-u-nastavi-i-strucnim-komunikacijskim-posrednicima-%E2%80%93-procisceni-tekst</w:t>
        </w:r>
      </w:hyperlink>
    </w:p>
    <w:p w:rsidR="006B3330" w:rsidRDefault="00BF426B">
      <w:pPr>
        <w:pStyle w:val="Odlomakpopisa"/>
        <w:numPr>
          <w:ilvl w:val="0"/>
          <w:numId w:val="7"/>
        </w:numPr>
        <w:spacing w:after="200"/>
        <w:rPr>
          <w:rFonts w:eastAsia="MS Mincho"/>
          <w:b/>
        </w:rPr>
      </w:pPr>
      <w:r>
        <w:rPr>
          <w:rFonts w:eastAsia="MS Mincho"/>
          <w:b/>
        </w:rPr>
        <w:t>Pravilnik o utvrđivanju psihofizičkog stanja djeteta,</w:t>
      </w:r>
      <w:r>
        <w:rPr>
          <w:rFonts w:eastAsia="MS Mincho"/>
          <w:b/>
        </w:rPr>
        <w:br/>
        <w:t>učenika te sastavu stručnih povjerenstava</w:t>
      </w:r>
    </w:p>
    <w:p w:rsidR="006B3330" w:rsidRDefault="00BF426B">
      <w:pPr>
        <w:pStyle w:val="Odlomakpopisa"/>
        <w:spacing w:after="200"/>
        <w:ind w:left="720"/>
        <w:rPr>
          <w:rFonts w:eastAsia="MS Mincho"/>
        </w:rPr>
      </w:pPr>
      <w:hyperlink r:id="rId17" w:history="1">
        <w:r>
          <w:rPr>
            <w:rFonts w:eastAsia="MS Mincho"/>
            <w:color w:val="0000FF"/>
            <w:u w:val="single"/>
          </w:rPr>
          <w:t>https://narodne-novine.nn.hr/clanci/sluzbeni/2014_06_67_1279.html</w:t>
        </w:r>
      </w:hyperlink>
    </w:p>
    <w:p w:rsidR="006B3330" w:rsidRDefault="00BF426B">
      <w:pPr>
        <w:pStyle w:val="Odlomakpopisa"/>
        <w:spacing w:after="200"/>
        <w:ind w:left="720"/>
        <w:rPr>
          <w:rFonts w:eastAsia="MS Mincho"/>
        </w:rPr>
      </w:pPr>
      <w:hyperlink r:id="rId18" w:history="1">
        <w:r>
          <w:rPr>
            <w:rFonts w:eastAsia="MS Mincho"/>
            <w:color w:val="0000FF"/>
            <w:u w:val="single"/>
          </w:rPr>
          <w:t>https://narodne-novine.nn.hr/clanci/sluzbeni/2020_05_63_1260.html</w:t>
        </w:r>
      </w:hyperlink>
    </w:p>
    <w:p w:rsidR="006B3330" w:rsidRDefault="00BF426B">
      <w:pPr>
        <w:pStyle w:val="Odlomakpopisa"/>
        <w:numPr>
          <w:ilvl w:val="0"/>
          <w:numId w:val="7"/>
        </w:numPr>
        <w:spacing w:after="200"/>
        <w:rPr>
          <w:rFonts w:eastAsia="MS Mincho"/>
          <w:b/>
        </w:rPr>
      </w:pPr>
      <w:r>
        <w:rPr>
          <w:rFonts w:eastAsia="MS Mincho"/>
          <w:b/>
        </w:rPr>
        <w:t>Pravilnik o polaganju stručnog ispita učitelja i</w:t>
      </w:r>
      <w:r>
        <w:rPr>
          <w:rFonts w:eastAsia="MS Mincho"/>
          <w:b/>
        </w:rPr>
        <w:br/>
        <w:t>stručnih suradnika u osnovnom školstvu i</w:t>
      </w:r>
      <w:r>
        <w:rPr>
          <w:rFonts w:eastAsia="MS Mincho"/>
          <w:b/>
        </w:rPr>
        <w:br/>
        <w:t>nastavnika u srednjem školstvu</w:t>
      </w:r>
    </w:p>
    <w:p w:rsidR="006B3330" w:rsidRDefault="00BF426B">
      <w:pPr>
        <w:pStyle w:val="Odlomakpopisa"/>
        <w:spacing w:after="200"/>
        <w:ind w:left="720"/>
        <w:rPr>
          <w:rFonts w:eastAsia="MS Mincho"/>
        </w:rPr>
      </w:pPr>
      <w:hyperlink r:id="rId19" w:history="1">
        <w:r>
          <w:rPr>
            <w:rFonts w:eastAsia="MS Mincho"/>
            <w:color w:val="0000FF"/>
            <w:u w:val="single"/>
          </w:rPr>
          <w:t>https://narodne-novine.nn.hr/clanci/sluzbeni/2003_05_88_1135.html</w:t>
        </w:r>
      </w:hyperlink>
    </w:p>
    <w:p w:rsidR="006B3330" w:rsidRDefault="00BF426B">
      <w:pPr>
        <w:pStyle w:val="Odlomakpopisa"/>
        <w:numPr>
          <w:ilvl w:val="0"/>
          <w:numId w:val="7"/>
        </w:numPr>
        <w:spacing w:after="200"/>
        <w:rPr>
          <w:rFonts w:eastAsia="MS Mincho"/>
          <w:b/>
        </w:rPr>
      </w:pPr>
      <w:r>
        <w:rPr>
          <w:rFonts w:eastAsia="MS Mincho"/>
          <w:b/>
        </w:rPr>
        <w:t>Pravilnik o pedagoškoj dokumentaciji i evidenciji te javnim ispravama u školskim ustanovama</w:t>
      </w:r>
    </w:p>
    <w:p w:rsidR="006B3330" w:rsidRDefault="00BF426B">
      <w:pPr>
        <w:pStyle w:val="Odlomakpopisa"/>
        <w:spacing w:after="200"/>
        <w:ind w:left="720"/>
        <w:rPr>
          <w:rFonts w:eastAsia="MS Mincho"/>
        </w:rPr>
      </w:pPr>
      <w:hyperlink r:id="rId20" w:history="1">
        <w:r>
          <w:rPr>
            <w:rFonts w:eastAsia="MS Mincho"/>
            <w:color w:val="0000FF"/>
            <w:u w:val="single"/>
          </w:rPr>
          <w:t>https://narodne-novine.nn.hr/clanci/sluzbeni/2024_08_98_1747.html</w:t>
        </w:r>
      </w:hyperlink>
    </w:p>
    <w:p w:rsidR="006B3330" w:rsidRDefault="00BF426B">
      <w:pPr>
        <w:pStyle w:val="Odlomakpopisa"/>
        <w:numPr>
          <w:ilvl w:val="0"/>
          <w:numId w:val="7"/>
        </w:numPr>
        <w:spacing w:after="200"/>
        <w:rPr>
          <w:rFonts w:eastAsia="MS Mincho"/>
          <w:b/>
        </w:rPr>
      </w:pPr>
      <w:r>
        <w:rPr>
          <w:rFonts w:eastAsia="MS Mincho"/>
          <w:b/>
        </w:rPr>
        <w:t>Pravilnik o provođenju pripremne i dopunske nastave</w:t>
      </w:r>
      <w:r>
        <w:rPr>
          <w:rFonts w:eastAsia="MS Mincho"/>
          <w:b/>
        </w:rPr>
        <w:br/>
        <w:t>za učenike koji ne znaju ili nedostatno poznaju</w:t>
      </w:r>
      <w:r>
        <w:rPr>
          <w:rFonts w:eastAsia="MS Mincho"/>
          <w:b/>
        </w:rPr>
        <w:br/>
        <w:t>hrvatski jezik i nastave m</w:t>
      </w:r>
      <w:r>
        <w:rPr>
          <w:rFonts w:eastAsia="MS Mincho"/>
          <w:b/>
        </w:rPr>
        <w:t>aterinskog jezika i</w:t>
      </w:r>
      <w:r>
        <w:rPr>
          <w:rFonts w:eastAsia="MS Mincho"/>
          <w:b/>
        </w:rPr>
        <w:br/>
        <w:t>kulture države podrijetla učenika</w:t>
      </w:r>
    </w:p>
    <w:p w:rsidR="006B3330" w:rsidRDefault="00BF426B">
      <w:pPr>
        <w:pStyle w:val="Odlomakpopisa"/>
        <w:spacing w:after="200"/>
        <w:ind w:left="720"/>
        <w:rPr>
          <w:rFonts w:eastAsia="MS Mincho"/>
        </w:rPr>
      </w:pPr>
      <w:hyperlink r:id="rId21" w:history="1">
        <w:r>
          <w:rPr>
            <w:rFonts w:eastAsia="MS Mincho"/>
            <w:color w:val="0000FF"/>
            <w:u w:val="single"/>
          </w:rPr>
          <w:t>https://narodne-novine.nn.hr/clanci/sluzbeni/2013_02_15_252.html</w:t>
        </w:r>
      </w:hyperlink>
    </w:p>
    <w:p w:rsidR="006B3330" w:rsidRDefault="00BF426B">
      <w:pPr>
        <w:pStyle w:val="Odlomakpopisa"/>
        <w:spacing w:after="200"/>
        <w:ind w:left="720"/>
        <w:rPr>
          <w:rFonts w:eastAsia="MS Mincho"/>
        </w:rPr>
      </w:pPr>
      <w:hyperlink r:id="rId22" w:history="1">
        <w:r>
          <w:rPr>
            <w:rFonts w:eastAsia="MS Mincho"/>
            <w:color w:val="0000FF"/>
            <w:u w:val="single"/>
          </w:rPr>
          <w:t>https://narodne-novine.nn.hr/clanci/sluzbeni/2020_11_130_2473.html</w:t>
        </w:r>
      </w:hyperlink>
    </w:p>
    <w:p w:rsidR="006B3330" w:rsidRDefault="00BF426B">
      <w:pPr>
        <w:pStyle w:val="Odlomakpopisa"/>
        <w:spacing w:after="200"/>
        <w:ind w:left="720"/>
        <w:rPr>
          <w:rFonts w:eastAsia="MS Mincho"/>
        </w:rPr>
      </w:pPr>
      <w:hyperlink r:id="rId23" w:history="1">
        <w:r>
          <w:rPr>
            <w:rFonts w:eastAsia="MS Mincho"/>
            <w:color w:val="0000FF"/>
            <w:u w:val="single"/>
          </w:rPr>
          <w:t>https://narodne-novine.nn.hr/clanci/sluzbeni/2024_08_100_1763.html</w:t>
        </w:r>
      </w:hyperlink>
    </w:p>
    <w:p w:rsidR="006B3330" w:rsidRDefault="00BF426B">
      <w:pPr>
        <w:pStyle w:val="Odlomakpopisa"/>
        <w:numPr>
          <w:ilvl w:val="0"/>
          <w:numId w:val="7"/>
        </w:numPr>
        <w:spacing w:after="200"/>
        <w:rPr>
          <w:rFonts w:eastAsia="MS Mincho"/>
          <w:b/>
        </w:rPr>
      </w:pPr>
      <w:r>
        <w:rPr>
          <w:rFonts w:eastAsia="MS Mincho"/>
          <w:b/>
        </w:rPr>
        <w:t>Pravilnik o nač</w:t>
      </w:r>
      <w:r>
        <w:rPr>
          <w:rFonts w:eastAsia="MS Mincho"/>
          <w:b/>
        </w:rPr>
        <w:t>inu organiziranja i izvođenju</w:t>
      </w:r>
      <w:r>
        <w:rPr>
          <w:rFonts w:eastAsia="MS Mincho"/>
          <w:b/>
        </w:rPr>
        <w:br/>
        <w:t>nastave u strukovnim školama</w:t>
      </w:r>
    </w:p>
    <w:p w:rsidR="006B3330" w:rsidRDefault="00BF426B">
      <w:pPr>
        <w:pStyle w:val="Odlomakpopisa"/>
        <w:spacing w:after="200"/>
        <w:ind w:left="720"/>
        <w:rPr>
          <w:rFonts w:eastAsia="MS Mincho"/>
        </w:rPr>
      </w:pPr>
      <w:hyperlink r:id="rId24" w:history="1">
        <w:r>
          <w:rPr>
            <w:rFonts w:eastAsia="MS Mincho"/>
            <w:color w:val="0000FF"/>
            <w:u w:val="single"/>
          </w:rPr>
          <w:t>https://narodne-novine.nn.hr/clanci/sluzbeni/2009_11_140_3430.html</w:t>
        </w:r>
      </w:hyperlink>
    </w:p>
    <w:p w:rsidR="006B3330" w:rsidRDefault="00BF426B">
      <w:pPr>
        <w:keepNext/>
        <w:keepLines/>
        <w:spacing w:before="200"/>
        <w:outlineLvl w:val="1"/>
        <w:rPr>
          <w:rFonts w:ascii="Times New Roman" w:eastAsia="MS Gothic" w:hAnsi="Times New Roman" w:cs="Times New Roman"/>
          <w:b/>
          <w:bCs/>
          <w:color w:val="4F81BD"/>
          <w:sz w:val="26"/>
          <w:szCs w:val="26"/>
        </w:rPr>
      </w:pPr>
      <w:r>
        <w:rPr>
          <w:rFonts w:ascii="Segoe UI Symbol" w:eastAsia="MS Gothic" w:hAnsi="Segoe UI Symbol" w:cs="Segoe UI Symbol"/>
          <w:b/>
          <w:bCs/>
          <w:color w:val="4F81BD"/>
          <w:sz w:val="26"/>
          <w:szCs w:val="26"/>
        </w:rPr>
        <w:t>📒</w:t>
      </w:r>
      <w:r>
        <w:rPr>
          <w:rFonts w:ascii="Times New Roman" w:eastAsia="MS Gothic" w:hAnsi="Times New Roman" w:cs="Times New Roman"/>
          <w:b/>
          <w:bCs/>
          <w:color w:val="4F81BD"/>
          <w:sz w:val="26"/>
          <w:szCs w:val="26"/>
        </w:rPr>
        <w:t xml:space="preserve"> Državni i strateški dokumenti</w:t>
      </w:r>
    </w:p>
    <w:p w:rsidR="006B3330" w:rsidRDefault="00BF426B">
      <w:pPr>
        <w:pStyle w:val="Odlomakpopisa"/>
        <w:numPr>
          <w:ilvl w:val="0"/>
          <w:numId w:val="7"/>
        </w:numPr>
        <w:spacing w:after="200"/>
        <w:rPr>
          <w:rFonts w:eastAsia="MS Mincho"/>
        </w:rPr>
      </w:pPr>
      <w:r>
        <w:rPr>
          <w:rFonts w:eastAsia="MS Mincho"/>
          <w:b/>
        </w:rPr>
        <w:t>Državni pedagoš</w:t>
      </w:r>
      <w:r>
        <w:rPr>
          <w:rFonts w:eastAsia="MS Mincho"/>
          <w:b/>
        </w:rPr>
        <w:t>ki standard srednjoškolskog sustava odgoja i obrazovanja</w:t>
      </w:r>
      <w:r>
        <w:rPr>
          <w:rFonts w:eastAsia="MS Mincho"/>
          <w:b/>
        </w:rPr>
        <w:br/>
      </w:r>
      <w:r>
        <w:rPr>
          <w:rFonts w:eastAsia="MS Mincho"/>
        </w:rPr>
        <w:t>Definira uvjete za rad škole, broj stručnih suradnika i pedagoške standarde.</w:t>
      </w:r>
    </w:p>
    <w:p w:rsidR="006B3330" w:rsidRDefault="00BF426B">
      <w:pPr>
        <w:pStyle w:val="Odlomakpopisa"/>
        <w:spacing w:after="200"/>
        <w:ind w:left="720"/>
        <w:rPr>
          <w:rFonts w:eastAsia="MS Mincho"/>
        </w:rPr>
      </w:pPr>
      <w:hyperlink r:id="rId25" w:history="1">
        <w:r>
          <w:rPr>
            <w:rFonts w:eastAsia="MS Mincho"/>
            <w:color w:val="0000FF"/>
            <w:u w:val="single"/>
          </w:rPr>
          <w:t>https://narodne-novine.nn.hr/clanci/sluzbeni</w:t>
        </w:r>
        <w:r>
          <w:rPr>
            <w:rFonts w:eastAsia="MS Mincho"/>
            <w:color w:val="0000FF"/>
            <w:u w:val="single"/>
          </w:rPr>
          <w:t>/2008_06_63_2130.html</w:t>
        </w:r>
      </w:hyperlink>
    </w:p>
    <w:p w:rsidR="006B3330" w:rsidRDefault="00BF426B">
      <w:pPr>
        <w:pStyle w:val="Odlomakpopisa"/>
        <w:spacing w:after="200"/>
        <w:ind w:left="720"/>
        <w:rPr>
          <w:rFonts w:eastAsia="MS Mincho"/>
        </w:rPr>
      </w:pPr>
      <w:hyperlink r:id="rId26" w:history="1">
        <w:r>
          <w:rPr>
            <w:rFonts w:eastAsia="MS Mincho"/>
            <w:color w:val="0000FF"/>
            <w:u w:val="single"/>
          </w:rPr>
          <w:t>https://narodne-novine.nn.hr/clanci/sluzbeni/2010_07_90_2539.html</w:t>
        </w:r>
      </w:hyperlink>
    </w:p>
    <w:p w:rsidR="006B3330" w:rsidRDefault="00BF426B">
      <w:pPr>
        <w:pStyle w:val="Odlomakpopisa"/>
        <w:numPr>
          <w:ilvl w:val="0"/>
          <w:numId w:val="7"/>
        </w:numPr>
        <w:spacing w:after="200"/>
        <w:rPr>
          <w:rFonts w:eastAsia="MS Mincho"/>
        </w:rPr>
      </w:pPr>
      <w:r>
        <w:rPr>
          <w:rFonts w:eastAsia="MS Mincho"/>
          <w:b/>
        </w:rPr>
        <w:t>Nacionalni kurikulum za srednjoškolski sustav odgoja i obrazovanja</w:t>
      </w:r>
      <w:r>
        <w:rPr>
          <w:rFonts w:eastAsia="MS Mincho"/>
          <w:b/>
        </w:rPr>
        <w:br/>
      </w:r>
      <w:r>
        <w:rPr>
          <w:rFonts w:eastAsia="MS Mincho"/>
        </w:rPr>
        <w:t>Pedagog treba raz</w:t>
      </w:r>
      <w:r>
        <w:rPr>
          <w:rFonts w:eastAsia="MS Mincho"/>
        </w:rPr>
        <w:t>umjeti strukturu i ciljeve obrazovanja kako bi podržao kurikularno planiranje.</w:t>
      </w:r>
    </w:p>
    <w:p w:rsidR="006B3330" w:rsidRDefault="00BF426B">
      <w:pPr>
        <w:keepNext/>
        <w:keepLines/>
        <w:spacing w:before="200"/>
        <w:outlineLvl w:val="1"/>
        <w:rPr>
          <w:rFonts w:ascii="Segoe UI Symbol" w:eastAsia="MS Gothic" w:hAnsi="Segoe UI Symbol" w:cs="Segoe UI Symbol"/>
          <w:b/>
          <w:bCs/>
          <w:color w:val="4F81BD"/>
          <w:sz w:val="26"/>
          <w:szCs w:val="26"/>
        </w:rPr>
      </w:pPr>
      <w:r>
        <w:rPr>
          <w:rFonts w:ascii="Segoe UI Symbol" w:eastAsia="MS Gothic" w:hAnsi="Segoe UI Symbol" w:cs="Segoe UI Symbol"/>
          <w:b/>
          <w:bCs/>
          <w:color w:val="4F81BD"/>
          <w:sz w:val="26"/>
          <w:szCs w:val="26"/>
        </w:rPr>
        <w:t>Kurikulumi me</w:t>
      </w:r>
      <w:r>
        <w:rPr>
          <w:rFonts w:ascii="Calibri" w:eastAsia="MS Gothic" w:hAnsi="Calibri" w:cs="Calibri"/>
          <w:b/>
          <w:bCs/>
          <w:color w:val="4F81BD"/>
          <w:sz w:val="26"/>
          <w:szCs w:val="26"/>
        </w:rPr>
        <w:t>đ</w:t>
      </w:r>
      <w:r>
        <w:rPr>
          <w:rFonts w:ascii="Segoe UI Symbol" w:eastAsia="MS Gothic" w:hAnsi="Segoe UI Symbol" w:cs="Segoe UI Symbol"/>
          <w:b/>
          <w:bCs/>
          <w:color w:val="4F81BD"/>
          <w:sz w:val="26"/>
          <w:szCs w:val="26"/>
        </w:rPr>
        <w:t xml:space="preserve">upredmetnih tema </w:t>
      </w:r>
    </w:p>
    <w:p w:rsidR="006B3330" w:rsidRDefault="00BF426B">
      <w:pPr>
        <w:spacing w:after="200"/>
        <w:rPr>
          <w:rFonts w:ascii="Times New Roman" w:eastAsia="MS Mincho" w:hAnsi="Times New Roman" w:cs="Times New Roman"/>
        </w:rPr>
      </w:pPr>
      <w:r>
        <w:rPr>
          <w:rFonts w:ascii="Times New Roman" w:eastAsia="MS Mincho" w:hAnsi="Times New Roman" w:cs="Times New Roman"/>
        </w:rPr>
        <w:t>Pedagog sudjeluje u provedbi i praćenju razvoja ključnih međupredmetnih kompetencija.</w:t>
      </w:r>
    </w:p>
    <w:p w:rsidR="006B3330" w:rsidRDefault="00BF426B">
      <w:pPr>
        <w:numPr>
          <w:ilvl w:val="0"/>
          <w:numId w:val="5"/>
        </w:numPr>
        <w:spacing w:after="200"/>
        <w:rPr>
          <w:rFonts w:ascii="Times New Roman" w:eastAsia="MS Mincho" w:hAnsi="Times New Roman" w:cs="Times New Roman"/>
        </w:rPr>
      </w:pPr>
      <w:r>
        <w:rPr>
          <w:rFonts w:ascii="Times New Roman" w:eastAsia="MS Mincho" w:hAnsi="Times New Roman" w:cs="Times New Roman"/>
          <w:b/>
        </w:rPr>
        <w:t>Osobni i socijalni razvoj</w:t>
      </w:r>
      <w:r>
        <w:rPr>
          <w:rFonts w:ascii="Times New Roman" w:eastAsia="MS Mincho" w:hAnsi="Times New Roman" w:cs="Times New Roman"/>
        </w:rPr>
        <w:t xml:space="preserve"> (NN 7/19.)</w:t>
      </w:r>
    </w:p>
    <w:p w:rsidR="006B3330" w:rsidRDefault="00BF426B">
      <w:pPr>
        <w:spacing w:after="200"/>
        <w:rPr>
          <w:rFonts w:ascii="Times New Roman" w:eastAsia="MS Mincho" w:hAnsi="Times New Roman" w:cs="Times New Roman"/>
        </w:rPr>
      </w:pPr>
      <w:r>
        <w:rPr>
          <w:rFonts w:ascii="Times New Roman" w:eastAsia="MS Mincho" w:hAnsi="Times New Roman" w:cs="Times New Roman"/>
        </w:rPr>
        <w:t xml:space="preserve"> </w:t>
      </w:r>
      <w:hyperlink r:id="rId27" w:history="1">
        <w:r>
          <w:rPr>
            <w:rFonts w:ascii="Times New Roman" w:eastAsia="MS Mincho" w:hAnsi="Times New Roman" w:cs="Times New Roman"/>
            <w:color w:val="0000FF"/>
            <w:u w:val="single"/>
          </w:rPr>
          <w:t>https://narodne-novine.nn.hr/clanci/sluzbeni/2019_01_7_153.html</w:t>
        </w:r>
      </w:hyperlink>
    </w:p>
    <w:p w:rsidR="006B3330" w:rsidRDefault="00BF426B">
      <w:pPr>
        <w:numPr>
          <w:ilvl w:val="0"/>
          <w:numId w:val="5"/>
        </w:numPr>
        <w:spacing w:after="200"/>
        <w:rPr>
          <w:rFonts w:ascii="Times New Roman" w:eastAsia="MS Mincho" w:hAnsi="Times New Roman" w:cs="Times New Roman"/>
          <w:b/>
        </w:rPr>
      </w:pPr>
      <w:r>
        <w:rPr>
          <w:rFonts w:ascii="Times New Roman" w:eastAsia="MS Mincho" w:hAnsi="Times New Roman" w:cs="Times New Roman"/>
          <w:b/>
        </w:rPr>
        <w:t>Učiti kako učiti ( NN 7/19.)</w:t>
      </w:r>
    </w:p>
    <w:p w:rsidR="006B3330" w:rsidRDefault="00BF426B">
      <w:pPr>
        <w:spacing w:after="200"/>
        <w:rPr>
          <w:rFonts w:ascii="Times New Roman" w:eastAsia="MS Mincho" w:hAnsi="Times New Roman" w:cs="Times New Roman"/>
          <w:b/>
        </w:rPr>
      </w:pPr>
      <w:r>
        <w:rPr>
          <w:rFonts w:ascii="Times New Roman" w:eastAsia="MS Mincho" w:hAnsi="Times New Roman" w:cs="Times New Roman"/>
        </w:rPr>
        <w:t xml:space="preserve"> </w:t>
      </w:r>
      <w:hyperlink r:id="rId28" w:history="1">
        <w:r>
          <w:rPr>
            <w:rFonts w:ascii="Times New Roman" w:eastAsia="MS Mincho" w:hAnsi="Times New Roman" w:cs="Times New Roman"/>
            <w:color w:val="0000FF"/>
            <w:u w:val="single"/>
          </w:rPr>
          <w:t>https:/</w:t>
        </w:r>
        <w:r>
          <w:rPr>
            <w:rFonts w:ascii="Times New Roman" w:eastAsia="MS Mincho" w:hAnsi="Times New Roman" w:cs="Times New Roman"/>
            <w:color w:val="0000FF"/>
            <w:u w:val="single"/>
          </w:rPr>
          <w:t>/narodne-novine.nn.hr/clanci/sluzbeni/2019_01_7_154.html</w:t>
        </w:r>
      </w:hyperlink>
    </w:p>
    <w:p w:rsidR="006B3330" w:rsidRDefault="00BF426B">
      <w:pPr>
        <w:numPr>
          <w:ilvl w:val="0"/>
          <w:numId w:val="5"/>
        </w:numPr>
        <w:spacing w:after="200"/>
        <w:rPr>
          <w:rFonts w:ascii="Times New Roman" w:eastAsia="MS Mincho" w:hAnsi="Times New Roman" w:cs="Times New Roman"/>
          <w:b/>
        </w:rPr>
      </w:pPr>
      <w:r>
        <w:rPr>
          <w:rFonts w:ascii="Times New Roman" w:eastAsia="MS Mincho" w:hAnsi="Times New Roman" w:cs="Times New Roman"/>
          <w:b/>
        </w:rPr>
        <w:t>Građanski odgoj i obrazovanje (NN 10/17.)</w:t>
      </w:r>
      <w:r>
        <w:rPr>
          <w:rFonts w:ascii="Times New Roman" w:eastAsia="MS Mincho" w:hAnsi="Times New Roman" w:cs="Times New Roman"/>
        </w:rPr>
        <w:t xml:space="preserve"> </w:t>
      </w:r>
    </w:p>
    <w:p w:rsidR="006B3330" w:rsidRDefault="00BF426B">
      <w:pPr>
        <w:spacing w:after="200"/>
        <w:rPr>
          <w:rFonts w:ascii="Times New Roman" w:eastAsia="MS Mincho" w:hAnsi="Times New Roman" w:cs="Times New Roman"/>
          <w:b/>
        </w:rPr>
      </w:pPr>
      <w:hyperlink r:id="rId29" w:history="1">
        <w:r>
          <w:rPr>
            <w:rFonts w:ascii="Times New Roman" w:eastAsia="MS Mincho" w:hAnsi="Times New Roman" w:cs="Times New Roman"/>
            <w:color w:val="0000FF"/>
            <w:u w:val="single"/>
          </w:rPr>
          <w:t>https://narodne-novine.nn.hr/clanci/sluzbeni/2019_01_10_217.html</w:t>
        </w:r>
      </w:hyperlink>
    </w:p>
    <w:p w:rsidR="006B3330" w:rsidRDefault="00BF426B">
      <w:pPr>
        <w:numPr>
          <w:ilvl w:val="0"/>
          <w:numId w:val="5"/>
        </w:numPr>
        <w:spacing w:after="200"/>
        <w:rPr>
          <w:rFonts w:ascii="Times New Roman" w:eastAsia="MS Mincho" w:hAnsi="Times New Roman" w:cs="Times New Roman"/>
          <w:b/>
        </w:rPr>
      </w:pPr>
      <w:r>
        <w:rPr>
          <w:rFonts w:ascii="Times New Roman" w:eastAsia="MS Mincho" w:hAnsi="Times New Roman" w:cs="Times New Roman"/>
          <w:b/>
        </w:rPr>
        <w:lastRenderedPageBreak/>
        <w:t>Zdravlje (NN 10/19)</w:t>
      </w:r>
      <w:r>
        <w:rPr>
          <w:rFonts w:ascii="Times New Roman" w:eastAsia="MS Mincho" w:hAnsi="Times New Roman" w:cs="Times New Roman"/>
        </w:rPr>
        <w:t xml:space="preserve"> </w:t>
      </w:r>
    </w:p>
    <w:p w:rsidR="006B3330" w:rsidRDefault="00BF426B">
      <w:pPr>
        <w:spacing w:after="200"/>
        <w:rPr>
          <w:rFonts w:ascii="Times New Roman" w:eastAsia="MS Mincho" w:hAnsi="Times New Roman" w:cs="Times New Roman"/>
          <w:b/>
        </w:rPr>
      </w:pPr>
      <w:hyperlink r:id="rId30" w:history="1">
        <w:r>
          <w:rPr>
            <w:rFonts w:ascii="Times New Roman" w:eastAsia="MS Mincho" w:hAnsi="Times New Roman" w:cs="Times New Roman"/>
            <w:color w:val="0000FF"/>
            <w:u w:val="single"/>
          </w:rPr>
          <w:t>https://narodne-novine.nn.hr/clanci/sluzbeni/2019_01_10_212.html</w:t>
        </w:r>
      </w:hyperlink>
    </w:p>
    <w:p w:rsidR="006B3330" w:rsidRDefault="00BF426B">
      <w:pPr>
        <w:numPr>
          <w:ilvl w:val="0"/>
          <w:numId w:val="5"/>
        </w:numPr>
        <w:spacing w:after="200"/>
        <w:rPr>
          <w:rFonts w:ascii="Times New Roman" w:eastAsia="MS Mincho" w:hAnsi="Times New Roman" w:cs="Times New Roman"/>
          <w:b/>
        </w:rPr>
      </w:pPr>
      <w:r>
        <w:rPr>
          <w:rFonts w:ascii="Times New Roman" w:eastAsia="MS Mincho" w:hAnsi="Times New Roman" w:cs="Times New Roman"/>
          <w:b/>
        </w:rPr>
        <w:t>Poduzetništvo (NN 7/19)</w:t>
      </w:r>
    </w:p>
    <w:p w:rsidR="006B3330" w:rsidRDefault="00BF426B">
      <w:pPr>
        <w:spacing w:after="200"/>
        <w:rPr>
          <w:rFonts w:ascii="Times New Roman" w:eastAsia="MS Mincho" w:hAnsi="Times New Roman" w:cs="Times New Roman"/>
          <w:b/>
        </w:rPr>
      </w:pPr>
      <w:r>
        <w:rPr>
          <w:rFonts w:ascii="Times New Roman" w:eastAsia="MS Mincho" w:hAnsi="Times New Roman" w:cs="Times New Roman"/>
          <w:b/>
        </w:rPr>
        <w:t xml:space="preserve"> </w:t>
      </w:r>
      <w:hyperlink r:id="rId31" w:history="1">
        <w:r>
          <w:rPr>
            <w:rFonts w:ascii="Times New Roman" w:eastAsia="MS Mincho" w:hAnsi="Times New Roman" w:cs="Times New Roman"/>
            <w:color w:val="0000FF"/>
            <w:u w:val="single"/>
          </w:rPr>
          <w:t>https://narodne-novine.nn.hr/clanci/sluzbeni/2019_01_7_157.html</w:t>
        </w:r>
      </w:hyperlink>
    </w:p>
    <w:p w:rsidR="006B3330" w:rsidRDefault="00BF426B">
      <w:pPr>
        <w:numPr>
          <w:ilvl w:val="0"/>
          <w:numId w:val="5"/>
        </w:numPr>
        <w:spacing w:after="200"/>
        <w:rPr>
          <w:rFonts w:ascii="Times New Roman" w:eastAsia="MS Mincho" w:hAnsi="Times New Roman" w:cs="Times New Roman"/>
          <w:b/>
        </w:rPr>
      </w:pPr>
      <w:r>
        <w:rPr>
          <w:rFonts w:ascii="Times New Roman" w:eastAsia="MS Mincho" w:hAnsi="Times New Roman" w:cs="Times New Roman"/>
          <w:b/>
        </w:rPr>
        <w:t>Upotreba informacijske i  komunikacijske tehnologije (NN 7/19)</w:t>
      </w:r>
    </w:p>
    <w:p w:rsidR="006B3330" w:rsidRDefault="00BF426B">
      <w:pPr>
        <w:spacing w:after="200"/>
        <w:rPr>
          <w:rFonts w:ascii="Times New Roman" w:eastAsia="MS Mincho" w:hAnsi="Times New Roman" w:cs="Times New Roman"/>
          <w:b/>
        </w:rPr>
      </w:pPr>
      <w:r>
        <w:rPr>
          <w:rFonts w:ascii="Times New Roman" w:eastAsia="MS Mincho" w:hAnsi="Times New Roman" w:cs="Times New Roman"/>
        </w:rPr>
        <w:t xml:space="preserve"> </w:t>
      </w:r>
      <w:hyperlink r:id="rId32" w:history="1">
        <w:r>
          <w:rPr>
            <w:rFonts w:ascii="Times New Roman" w:eastAsia="MS Mincho" w:hAnsi="Times New Roman" w:cs="Times New Roman"/>
            <w:color w:val="0000FF"/>
            <w:u w:val="single"/>
          </w:rPr>
          <w:t>https://narodne-novine.nn.hr/clanci/sl</w:t>
        </w:r>
        <w:r>
          <w:rPr>
            <w:rFonts w:ascii="Times New Roman" w:eastAsia="MS Mincho" w:hAnsi="Times New Roman" w:cs="Times New Roman"/>
            <w:color w:val="0000FF"/>
            <w:u w:val="single"/>
          </w:rPr>
          <w:t>uzbeni/2019_01_7_150.html</w:t>
        </w:r>
      </w:hyperlink>
    </w:p>
    <w:p w:rsidR="006B3330" w:rsidRDefault="00BF426B">
      <w:pPr>
        <w:numPr>
          <w:ilvl w:val="0"/>
          <w:numId w:val="5"/>
        </w:numPr>
        <w:spacing w:after="200"/>
        <w:rPr>
          <w:rFonts w:ascii="Times New Roman" w:eastAsia="MS Mincho" w:hAnsi="Times New Roman" w:cs="Times New Roman"/>
          <w:b/>
        </w:rPr>
      </w:pPr>
      <w:r>
        <w:rPr>
          <w:rFonts w:ascii="Times New Roman" w:eastAsia="MS Mincho" w:hAnsi="Times New Roman" w:cs="Times New Roman"/>
          <w:b/>
        </w:rPr>
        <w:t xml:space="preserve">Održivi razvoj (NN 7/19.) </w:t>
      </w:r>
      <w:r>
        <w:rPr>
          <w:rFonts w:ascii="Times New Roman" w:eastAsia="MS Mincho" w:hAnsi="Times New Roman" w:cs="Times New Roman"/>
        </w:rPr>
        <w:t xml:space="preserve"> </w:t>
      </w:r>
    </w:p>
    <w:p w:rsidR="006B3330" w:rsidRDefault="00BF426B">
      <w:pPr>
        <w:spacing w:after="200"/>
        <w:rPr>
          <w:rFonts w:ascii="Times New Roman" w:eastAsia="MS Mincho" w:hAnsi="Times New Roman" w:cs="Times New Roman"/>
          <w:u w:val="single"/>
        </w:rPr>
      </w:pPr>
      <w:hyperlink r:id="rId33" w:history="1">
        <w:r>
          <w:rPr>
            <w:rFonts w:ascii="Times New Roman" w:eastAsia="MS Mincho" w:hAnsi="Times New Roman" w:cs="Times New Roman"/>
            <w:color w:val="0000FF"/>
            <w:u w:val="single"/>
          </w:rPr>
          <w:t>https://narodne-novine.nn.hr/clanci/sluzbeni/2019_01_7_152.html</w:t>
        </w:r>
      </w:hyperlink>
    </w:p>
    <w:p w:rsidR="006B3330" w:rsidRDefault="00BF426B">
      <w:pPr>
        <w:keepNext/>
        <w:keepLines/>
        <w:spacing w:before="200"/>
        <w:outlineLvl w:val="1"/>
        <w:rPr>
          <w:rFonts w:ascii="Segoe UI Symbol" w:eastAsia="MS Gothic" w:hAnsi="Segoe UI Symbol" w:cs="Segoe UI Symbol"/>
          <w:b/>
          <w:bCs/>
          <w:color w:val="4F81BD"/>
          <w:sz w:val="26"/>
          <w:szCs w:val="26"/>
        </w:rPr>
      </w:pPr>
      <w:r>
        <w:rPr>
          <w:rFonts w:ascii="Segoe UI Symbol" w:eastAsia="MS Gothic" w:hAnsi="Segoe UI Symbol" w:cs="Segoe UI Symbol"/>
          <w:b/>
          <w:bCs/>
          <w:color w:val="4F81BD"/>
          <w:sz w:val="26"/>
          <w:szCs w:val="26"/>
        </w:rPr>
        <w:t>Strukovni kurikuli</w:t>
      </w:r>
    </w:p>
    <w:p w:rsidR="006B3330" w:rsidRDefault="00BF426B">
      <w:pPr>
        <w:pStyle w:val="Odlomakpopisa"/>
        <w:numPr>
          <w:ilvl w:val="0"/>
          <w:numId w:val="7"/>
        </w:numPr>
        <w:spacing w:after="200"/>
        <w:rPr>
          <w:rFonts w:eastAsia="MS Mincho"/>
          <w:b/>
        </w:rPr>
      </w:pPr>
      <w:r>
        <w:rPr>
          <w:rFonts w:eastAsia="MS Mincho"/>
          <w:b/>
          <w:bCs/>
        </w:rPr>
        <w:t>Monter strojarskih instalacija</w:t>
      </w:r>
      <w:r>
        <w:rPr>
          <w:rFonts w:eastAsia="MS Mincho"/>
          <w:b/>
        </w:rPr>
        <w:br/>
      </w:r>
      <w:r>
        <w:rPr>
          <w:rFonts w:eastAsia="MS Mincho"/>
          <w:b/>
          <w:i/>
          <w:iCs/>
        </w:rPr>
        <w:t>NN 49/2025, broj 636</w:t>
      </w:r>
    </w:p>
    <w:p w:rsidR="006B3330" w:rsidRDefault="00BF426B">
      <w:pPr>
        <w:pStyle w:val="Odlomakpopisa"/>
        <w:spacing w:after="200"/>
        <w:ind w:left="720"/>
        <w:rPr>
          <w:rFonts w:eastAsia="MS Mincho"/>
          <w:color w:val="0000FF"/>
          <w:u w:val="single"/>
        </w:rPr>
      </w:pPr>
      <w:hyperlink r:id="rId34" w:tooltip="https://narodne-novine.nn.hr/clanci/sluzbeni/2025_03_49_636.html" w:history="1">
        <w:r>
          <w:rPr>
            <w:rFonts w:eastAsia="MS Mincho"/>
            <w:color w:val="0000FF"/>
            <w:u w:val="single"/>
          </w:rPr>
          <w:t>https://narodne-novine.nn.hr/clanci/sluzbeni/2025_03_49_636.html</w:t>
        </w:r>
      </w:hyperlink>
    </w:p>
    <w:p w:rsidR="006B3330" w:rsidRDefault="00BF426B">
      <w:pPr>
        <w:pStyle w:val="Odlomakpopisa"/>
        <w:numPr>
          <w:ilvl w:val="0"/>
          <w:numId w:val="7"/>
        </w:numPr>
        <w:spacing w:after="200"/>
        <w:rPr>
          <w:rFonts w:eastAsia="MS Mincho"/>
        </w:rPr>
      </w:pPr>
      <w:r>
        <w:rPr>
          <w:rFonts w:eastAsia="MS Mincho"/>
          <w:b/>
          <w:bCs/>
        </w:rPr>
        <w:t>Konobar/konobarica</w:t>
      </w:r>
      <w:r>
        <w:rPr>
          <w:rFonts w:eastAsia="MS Mincho"/>
        </w:rPr>
        <w:br/>
      </w:r>
      <w:r>
        <w:rPr>
          <w:rFonts w:eastAsia="MS Mincho"/>
          <w:i/>
          <w:iCs/>
        </w:rPr>
        <w:t>NN</w:t>
      </w:r>
      <w:r>
        <w:rPr>
          <w:rFonts w:eastAsia="MS Mincho"/>
          <w:i/>
          <w:iCs/>
        </w:rPr>
        <w:t xml:space="preserve"> 53/2025, broj 693</w:t>
      </w:r>
    </w:p>
    <w:p w:rsidR="006B3330" w:rsidRDefault="00BF426B">
      <w:pPr>
        <w:pStyle w:val="Odlomakpopisa"/>
        <w:spacing w:after="200"/>
        <w:ind w:left="720"/>
        <w:rPr>
          <w:rFonts w:eastAsia="MS Mincho"/>
          <w:color w:val="0000FF"/>
          <w:u w:val="single"/>
        </w:rPr>
      </w:pPr>
      <w:hyperlink r:id="rId35" w:tooltip="https://narodne-novine.nn.hr/clanci/sluzbeni/2025_03_53_693.html" w:history="1">
        <w:r>
          <w:rPr>
            <w:rFonts w:eastAsia="MS Mincho"/>
            <w:color w:val="0000FF"/>
            <w:u w:val="single"/>
          </w:rPr>
          <w:t>https://narodne-novine.nn.hr/clanci/sluzbeni/2025_03_53_693.html</w:t>
        </w:r>
      </w:hyperlink>
    </w:p>
    <w:p w:rsidR="006B3330" w:rsidRDefault="00BF426B">
      <w:pPr>
        <w:pStyle w:val="Odlomakpopisa"/>
        <w:numPr>
          <w:ilvl w:val="0"/>
          <w:numId w:val="7"/>
        </w:numPr>
        <w:spacing w:after="200"/>
        <w:rPr>
          <w:rFonts w:eastAsia="MS Mincho"/>
        </w:rPr>
      </w:pPr>
      <w:r>
        <w:rPr>
          <w:rFonts w:eastAsia="MS Mincho"/>
          <w:b/>
          <w:bCs/>
        </w:rPr>
        <w:t>Kuhar/kuharica</w:t>
      </w:r>
      <w:r>
        <w:rPr>
          <w:rFonts w:eastAsia="MS Mincho"/>
        </w:rPr>
        <w:br/>
      </w:r>
      <w:r>
        <w:rPr>
          <w:rFonts w:eastAsia="MS Mincho"/>
          <w:i/>
          <w:iCs/>
        </w:rPr>
        <w:t>NN 53/20</w:t>
      </w:r>
      <w:r>
        <w:rPr>
          <w:rFonts w:eastAsia="MS Mincho"/>
          <w:i/>
          <w:iCs/>
        </w:rPr>
        <w:t>25, broj 694</w:t>
      </w:r>
    </w:p>
    <w:p w:rsidR="006B3330" w:rsidRDefault="00BF426B">
      <w:pPr>
        <w:pStyle w:val="Odlomakpopisa"/>
        <w:spacing w:after="200"/>
        <w:ind w:left="720"/>
        <w:rPr>
          <w:rFonts w:eastAsia="MS Mincho"/>
          <w:color w:val="0000FF"/>
          <w:u w:val="single"/>
        </w:rPr>
      </w:pPr>
      <w:hyperlink r:id="rId36" w:tooltip="https://narodne-novine.nn.hr/clanci/sluzbeni/2025_03_53_694.html" w:history="1">
        <w:r>
          <w:rPr>
            <w:rFonts w:eastAsia="MS Mincho"/>
            <w:color w:val="0000FF"/>
            <w:u w:val="single"/>
          </w:rPr>
          <w:t>https://narodne-novine.nn.hr/clanci/sluzbeni/2025_03_53_694.html</w:t>
        </w:r>
      </w:hyperlink>
    </w:p>
    <w:p w:rsidR="006B3330" w:rsidRDefault="00BF426B">
      <w:pPr>
        <w:pStyle w:val="Odlomakpopisa"/>
        <w:numPr>
          <w:ilvl w:val="0"/>
          <w:numId w:val="7"/>
        </w:numPr>
        <w:spacing w:after="200"/>
        <w:rPr>
          <w:rFonts w:eastAsia="MS Mincho"/>
        </w:rPr>
      </w:pPr>
      <w:r>
        <w:rPr>
          <w:rFonts w:eastAsia="MS Mincho"/>
          <w:b/>
          <w:bCs/>
        </w:rPr>
        <w:t>Frizer/frizerka</w:t>
      </w:r>
      <w:r>
        <w:rPr>
          <w:rFonts w:eastAsia="MS Mincho"/>
        </w:rPr>
        <w:br/>
      </w:r>
      <w:r>
        <w:rPr>
          <w:rFonts w:eastAsia="MS Mincho"/>
          <w:i/>
          <w:iCs/>
        </w:rPr>
        <w:t>NN 53/2025, b</w:t>
      </w:r>
      <w:r>
        <w:rPr>
          <w:rFonts w:eastAsia="MS Mincho"/>
          <w:i/>
          <w:iCs/>
        </w:rPr>
        <w:t>roj 697</w:t>
      </w:r>
    </w:p>
    <w:p w:rsidR="006B3330" w:rsidRDefault="00BF426B">
      <w:pPr>
        <w:pStyle w:val="Odlomakpopisa"/>
        <w:spacing w:after="200"/>
        <w:ind w:left="720"/>
        <w:rPr>
          <w:rFonts w:eastAsia="MS Mincho"/>
          <w:color w:val="0000FF"/>
          <w:u w:val="single"/>
        </w:rPr>
      </w:pPr>
      <w:hyperlink r:id="rId37" w:tooltip="https://narodne-novine.nn.hr/clanci/sluzbeni/2025_03_53_697.html" w:history="1">
        <w:r>
          <w:rPr>
            <w:rFonts w:eastAsia="MS Mincho"/>
            <w:color w:val="0000FF"/>
            <w:u w:val="single"/>
          </w:rPr>
          <w:t>https://narodne-novine.nn.hr/clanci/sluzbeni/2025_03_53_697.html</w:t>
        </w:r>
      </w:hyperlink>
    </w:p>
    <w:p w:rsidR="006B3330" w:rsidRDefault="00BF426B">
      <w:pPr>
        <w:pStyle w:val="Odlomakpopisa"/>
        <w:numPr>
          <w:ilvl w:val="0"/>
          <w:numId w:val="7"/>
        </w:numPr>
        <w:spacing w:after="200"/>
        <w:rPr>
          <w:rFonts w:eastAsia="MS Mincho"/>
        </w:rPr>
      </w:pPr>
      <w:r>
        <w:rPr>
          <w:rFonts w:eastAsia="MS Mincho"/>
          <w:b/>
          <w:bCs/>
        </w:rPr>
        <w:t>Tehničar za elektroniku i komunika</w:t>
      </w:r>
      <w:r>
        <w:rPr>
          <w:rFonts w:eastAsia="MS Mincho"/>
          <w:b/>
          <w:bCs/>
        </w:rPr>
        <w:t>cije</w:t>
      </w:r>
      <w:r>
        <w:rPr>
          <w:rFonts w:eastAsia="MS Mincho"/>
        </w:rPr>
        <w:br/>
      </w:r>
      <w:r>
        <w:rPr>
          <w:rFonts w:eastAsia="MS Mincho"/>
          <w:i/>
          <w:iCs/>
        </w:rPr>
        <w:t>NN 54/2025, broj 701</w:t>
      </w:r>
    </w:p>
    <w:p w:rsidR="006B3330" w:rsidRDefault="00BF426B">
      <w:pPr>
        <w:pStyle w:val="Odlomakpopisa"/>
        <w:spacing w:after="200"/>
        <w:ind w:left="720"/>
        <w:rPr>
          <w:rFonts w:eastAsia="MS Mincho"/>
        </w:rPr>
      </w:pPr>
      <w:hyperlink r:id="rId38" w:tooltip="https://narodne-novine.nn.hr/clanci/sluzbeni/2025_03_54_701.html" w:history="1">
        <w:r>
          <w:rPr>
            <w:rFonts w:eastAsia="MS Mincho"/>
            <w:color w:val="0000FF"/>
            <w:u w:val="single"/>
          </w:rPr>
          <w:t>https://narodne-novine.nn.hr/clanci/sluzbeni/2025_03_54_701.html</w:t>
        </w:r>
      </w:hyperlink>
    </w:p>
    <w:p w:rsidR="006B3330" w:rsidRDefault="00BF426B">
      <w:pPr>
        <w:pStyle w:val="Odlomakpopisa"/>
        <w:numPr>
          <w:ilvl w:val="0"/>
          <w:numId w:val="7"/>
        </w:numPr>
        <w:spacing w:after="200"/>
        <w:rPr>
          <w:rFonts w:eastAsia="MS Mincho"/>
        </w:rPr>
      </w:pPr>
      <w:r>
        <w:rPr>
          <w:rFonts w:eastAsia="MS Mincho"/>
          <w:b/>
          <w:bCs/>
        </w:rPr>
        <w:t>Turistički tehni</w:t>
      </w:r>
      <w:r>
        <w:rPr>
          <w:rFonts w:eastAsia="MS Mincho"/>
          <w:b/>
          <w:bCs/>
        </w:rPr>
        <w:t>čar destinacije</w:t>
      </w:r>
      <w:r>
        <w:rPr>
          <w:rFonts w:eastAsia="MS Mincho"/>
        </w:rPr>
        <w:br/>
      </w:r>
      <w:r>
        <w:rPr>
          <w:rFonts w:eastAsia="MS Mincho"/>
          <w:i/>
          <w:iCs/>
        </w:rPr>
        <w:t>NN 60/2025, broj 799</w:t>
      </w:r>
    </w:p>
    <w:p w:rsidR="006B3330" w:rsidRDefault="00BF426B">
      <w:pPr>
        <w:pStyle w:val="Odlomakpopisa"/>
        <w:spacing w:after="200"/>
        <w:ind w:left="720"/>
        <w:rPr>
          <w:rFonts w:eastAsia="MS Mincho"/>
        </w:rPr>
      </w:pPr>
      <w:hyperlink r:id="rId39" w:tooltip="https://narodne-novine.nn.hr/clanci/sluzbeni/2025_03_60_799.html" w:history="1">
        <w:r>
          <w:rPr>
            <w:rFonts w:eastAsia="MS Mincho"/>
            <w:color w:val="0000FF"/>
            <w:u w:val="single"/>
          </w:rPr>
          <w:t>https://narodne-novine.nn.hr/clanci/sluzbeni/2025_03_60_799.html</w:t>
        </w:r>
      </w:hyperlink>
    </w:p>
    <w:p w:rsidR="006B3330" w:rsidRDefault="00BF426B">
      <w:pPr>
        <w:pStyle w:val="Odlomakpopisa"/>
        <w:numPr>
          <w:ilvl w:val="0"/>
          <w:numId w:val="7"/>
        </w:numPr>
        <w:spacing w:after="200"/>
        <w:rPr>
          <w:rFonts w:eastAsia="MS Mincho"/>
        </w:rPr>
      </w:pPr>
      <w:r>
        <w:rPr>
          <w:rFonts w:eastAsia="MS Mincho"/>
          <w:b/>
          <w:bCs/>
        </w:rPr>
        <w:t>Kozme</w:t>
      </w:r>
      <w:r>
        <w:rPr>
          <w:rFonts w:eastAsia="MS Mincho"/>
          <w:b/>
          <w:bCs/>
        </w:rPr>
        <w:t>tičar/kozmetičarka</w:t>
      </w:r>
      <w:r>
        <w:rPr>
          <w:rFonts w:eastAsia="MS Mincho"/>
        </w:rPr>
        <w:br/>
      </w:r>
      <w:r>
        <w:rPr>
          <w:rFonts w:eastAsia="MS Mincho"/>
          <w:i/>
          <w:iCs/>
        </w:rPr>
        <w:t>NN 61/2025, broj 806</w:t>
      </w:r>
    </w:p>
    <w:p w:rsidR="006B3330" w:rsidRDefault="00BF426B">
      <w:pPr>
        <w:pStyle w:val="Odlomakpopisa"/>
        <w:spacing w:after="200"/>
        <w:ind w:left="720"/>
        <w:rPr>
          <w:rFonts w:eastAsia="MS Mincho"/>
        </w:rPr>
      </w:pPr>
      <w:hyperlink r:id="rId40" w:tooltip="https://narodne-novine.nn.hr/clanci/sluzbeni/2025_03_61_806.html" w:history="1">
        <w:r>
          <w:rPr>
            <w:rFonts w:eastAsia="MS Mincho"/>
            <w:color w:val="0000FF"/>
            <w:u w:val="single"/>
          </w:rPr>
          <w:t>https://narodne-novine.nn.hr/clanci/sluzbeni/2025_03_61_806.html</w:t>
        </w:r>
      </w:hyperlink>
    </w:p>
    <w:p w:rsidR="006B3330" w:rsidRDefault="006B3330">
      <w:pPr>
        <w:spacing w:after="200"/>
        <w:rPr>
          <w:rFonts w:ascii="Times New Roman" w:eastAsia="MS Mincho" w:hAnsi="Times New Roman" w:cs="Times New Roman"/>
        </w:rPr>
      </w:pPr>
    </w:p>
    <w:p w:rsidR="006B3330" w:rsidRDefault="00BF426B">
      <w:pPr>
        <w:keepNext/>
        <w:keepLines/>
        <w:spacing w:before="200"/>
        <w:outlineLvl w:val="1"/>
        <w:rPr>
          <w:rFonts w:ascii="Times New Roman" w:eastAsia="MS Gothic" w:hAnsi="Times New Roman" w:cs="Times New Roman"/>
          <w:b/>
          <w:bCs/>
          <w:color w:val="4F81BD"/>
          <w:sz w:val="26"/>
          <w:szCs w:val="26"/>
        </w:rPr>
      </w:pPr>
      <w:r>
        <w:rPr>
          <w:rFonts w:ascii="Segoe UI Symbol" w:eastAsia="MS Gothic" w:hAnsi="Segoe UI Symbol" w:cs="Segoe UI Symbol"/>
          <w:b/>
          <w:bCs/>
          <w:color w:val="4F81BD"/>
          <w:sz w:val="26"/>
          <w:szCs w:val="26"/>
        </w:rPr>
        <w:lastRenderedPageBreak/>
        <w:t>📕</w:t>
      </w:r>
      <w:r>
        <w:rPr>
          <w:rFonts w:ascii="Times New Roman" w:eastAsia="MS Gothic" w:hAnsi="Times New Roman" w:cs="Times New Roman"/>
          <w:b/>
          <w:bCs/>
          <w:color w:val="4F81BD"/>
          <w:sz w:val="26"/>
          <w:szCs w:val="26"/>
        </w:rPr>
        <w:t xml:space="preserve"> Etički i stručni dokumenti</w:t>
      </w:r>
    </w:p>
    <w:p w:rsidR="006B3330" w:rsidRDefault="00BF426B">
      <w:pPr>
        <w:pStyle w:val="Odlomakpopisa"/>
        <w:numPr>
          <w:ilvl w:val="0"/>
          <w:numId w:val="9"/>
        </w:numPr>
        <w:spacing w:after="200"/>
        <w:rPr>
          <w:rFonts w:eastAsia="MS Mincho"/>
        </w:rPr>
      </w:pPr>
      <w:r>
        <w:rPr>
          <w:rFonts w:eastAsia="MS Mincho"/>
          <w:b/>
        </w:rPr>
        <w:t xml:space="preserve">Etički kodeks </w:t>
      </w:r>
      <w:r>
        <w:rPr>
          <w:rFonts w:eastAsia="MS Mincho"/>
          <w:b/>
        </w:rPr>
        <w:br/>
      </w:r>
      <w:r>
        <w:rPr>
          <w:rFonts w:eastAsia="MS Mincho"/>
        </w:rPr>
        <w:t>Pedagog potiče i osigurava etično ponašanje svih sudionika u obrazovnom procesu.</w:t>
      </w:r>
    </w:p>
    <w:p w:rsidR="006B3330" w:rsidRDefault="00BF426B">
      <w:pPr>
        <w:pStyle w:val="Odlomakpopisa"/>
        <w:spacing w:after="200"/>
        <w:ind w:left="720"/>
        <w:rPr>
          <w:rFonts w:eastAsia="MS Mincho"/>
        </w:rPr>
      </w:pPr>
      <w:hyperlink r:id="rId41" w:history="1">
        <w:r>
          <w:rPr>
            <w:rFonts w:eastAsia="MS Mincho"/>
            <w:color w:val="0000FF"/>
            <w:u w:val="single"/>
          </w:rPr>
          <w:t>https://ss-jkastelan-omis.skole.hr/dokumenti-2/zakoni</w:t>
        </w:r>
        <w:r>
          <w:rPr>
            <w:rFonts w:eastAsia="MS Mincho"/>
            <w:color w:val="0000FF"/>
            <w:u w:val="single"/>
          </w:rPr>
          <w:t>-i-propisi/</w:t>
        </w:r>
      </w:hyperlink>
    </w:p>
    <w:p w:rsidR="006B3330" w:rsidRDefault="00BF426B">
      <w:pPr>
        <w:numPr>
          <w:ilvl w:val="0"/>
          <w:numId w:val="6"/>
        </w:numPr>
        <w:spacing w:before="280" w:after="280" w:line="240" w:lineRule="auto"/>
        <w:rPr>
          <w:rFonts w:ascii="Times New Roman" w:eastAsia="Calibri" w:hAnsi="Times New Roman" w:cs="Times New Roman"/>
        </w:rPr>
      </w:pPr>
      <w:r>
        <w:rPr>
          <w:rFonts w:ascii="Times New Roman" w:eastAsia="Calibri" w:hAnsi="Times New Roman" w:cs="Times New Roman"/>
        </w:rPr>
        <w:t xml:space="preserve">Statut Srednje škole „Jure Kaštelan“ Omiš  </w:t>
      </w:r>
      <w:hyperlink r:id="rId42" w:history="1">
        <w:r>
          <w:rPr>
            <w:rFonts w:ascii="Times New Roman" w:eastAsia="Calibri" w:hAnsi="Times New Roman" w:cs="Times New Roman"/>
            <w:color w:val="0000FF"/>
            <w:u w:val="single"/>
          </w:rPr>
          <w:t>http://ss-jkastelan-omis.skole.hr/</w:t>
        </w:r>
      </w:hyperlink>
    </w:p>
    <w:p w:rsidR="006B3330" w:rsidRDefault="00BF426B">
      <w:pPr>
        <w:numPr>
          <w:ilvl w:val="0"/>
          <w:numId w:val="6"/>
        </w:numPr>
        <w:spacing w:before="280" w:after="280" w:line="240" w:lineRule="auto"/>
        <w:rPr>
          <w:rFonts w:ascii="Times New Roman" w:eastAsia="Times New Roman" w:hAnsi="Times New Roman" w:cs="Times New Roman"/>
        </w:rPr>
      </w:pPr>
      <w:r>
        <w:rPr>
          <w:rFonts w:ascii="Times New Roman" w:eastAsia="Calibri" w:hAnsi="Times New Roman" w:cs="Times New Roman"/>
        </w:rPr>
        <w:t xml:space="preserve">Pravilnik o kućnom redu </w:t>
      </w:r>
      <w:hyperlink r:id="rId43" w:history="1">
        <w:r>
          <w:rPr>
            <w:rFonts w:ascii="Times New Roman" w:eastAsia="Calibri" w:hAnsi="Times New Roman" w:cs="Times New Roman"/>
            <w:color w:val="0000FF"/>
            <w:u w:val="single"/>
          </w:rPr>
          <w:t>http://ss-jkastelan-omis.skole.hr/</w:t>
        </w:r>
      </w:hyperlink>
    </w:p>
    <w:p w:rsidR="006B3330" w:rsidRDefault="00BF426B">
      <w:pPr>
        <w:pStyle w:val="Odlomakpopisa"/>
        <w:numPr>
          <w:ilvl w:val="0"/>
          <w:numId w:val="6"/>
        </w:numPr>
        <w:spacing w:after="200"/>
        <w:rPr>
          <w:rFonts w:eastAsia="MS Mincho"/>
        </w:rPr>
      </w:pPr>
      <w:r>
        <w:rPr>
          <w:rFonts w:eastAsia="MS Mincho"/>
        </w:rPr>
        <w:t>Prot</w:t>
      </w:r>
      <w:r>
        <w:rPr>
          <w:rFonts w:eastAsia="MS Mincho"/>
        </w:rPr>
        <w:t xml:space="preserve">okol o postupanju u slučaju nasilja u obitelji </w:t>
      </w:r>
      <w:hyperlink r:id="rId44" w:history="1">
        <w:r>
          <w:rPr>
            <w:rFonts w:eastAsia="MS Mincho"/>
            <w:color w:val="0000FF"/>
            <w:u w:val="single"/>
          </w:rPr>
          <w:t>Ministarstvo za demografiju, obitelj, mlade i socijalnu politiku</w:t>
        </w:r>
      </w:hyperlink>
    </w:p>
    <w:p w:rsidR="006B3330" w:rsidRDefault="00BF426B">
      <w:pPr>
        <w:pStyle w:val="Odlomakpopisa"/>
        <w:numPr>
          <w:ilvl w:val="0"/>
          <w:numId w:val="6"/>
        </w:numPr>
        <w:spacing w:after="200"/>
        <w:rPr>
          <w:rFonts w:eastAsia="MS Mincho"/>
        </w:rPr>
      </w:pPr>
      <w:r>
        <w:rPr>
          <w:rFonts w:eastAsia="MS Mincho"/>
        </w:rPr>
        <w:t>Protokol o postupanju u s</w:t>
      </w:r>
      <w:r>
        <w:rPr>
          <w:rFonts w:eastAsia="MS Mincho"/>
        </w:rPr>
        <w:t xml:space="preserve">lučaju nasilja među djecom i mladima </w:t>
      </w:r>
      <w:hyperlink r:id="rId45" w:history="1">
        <w:r>
          <w:rPr>
            <w:rFonts w:eastAsia="MS Mincho"/>
            <w:color w:val="0000FF"/>
            <w:u w:val="single"/>
          </w:rPr>
          <w:t>Ministarstvo za demografiju, obitelj, mlade i socijalnu politiku</w:t>
        </w:r>
      </w:hyperlink>
    </w:p>
    <w:p w:rsidR="006B3330" w:rsidRDefault="00BF426B">
      <w:pPr>
        <w:pStyle w:val="Odlomakpopisa"/>
        <w:numPr>
          <w:ilvl w:val="0"/>
          <w:numId w:val="6"/>
        </w:numPr>
        <w:spacing w:after="200"/>
        <w:rPr>
          <w:rFonts w:eastAsia="MS Mincho"/>
        </w:rPr>
      </w:pPr>
      <w:r>
        <w:rPr>
          <w:rFonts w:eastAsia="MS Mincho"/>
        </w:rPr>
        <w:t xml:space="preserve">Protokol o postupanju u slučaju seksualnog nasilja </w:t>
      </w:r>
      <w:hyperlink r:id="rId46" w:history="1">
        <w:r>
          <w:rPr>
            <w:rFonts w:eastAsia="MS Mincho"/>
            <w:color w:val="0000FF"/>
            <w:u w:val="single"/>
          </w:rPr>
          <w:t>70/2018</w:t>
        </w:r>
      </w:hyperlink>
    </w:p>
    <w:p w:rsidR="006B3330" w:rsidRDefault="00BF426B">
      <w:pPr>
        <w:pStyle w:val="Odlomakpopisa"/>
        <w:numPr>
          <w:ilvl w:val="0"/>
          <w:numId w:val="6"/>
        </w:numPr>
        <w:spacing w:after="200"/>
        <w:rPr>
          <w:rFonts w:eastAsia="MS Mincho"/>
        </w:rPr>
      </w:pPr>
      <w:r>
        <w:rPr>
          <w:rFonts w:eastAsia="MS Mincho"/>
        </w:rPr>
        <w:t xml:space="preserve">Protokol o postupanju prema djeci odvojenoj od roditelja - stranim državljanima </w:t>
      </w:r>
      <w:hyperlink r:id="rId47" w:history="1">
        <w:r>
          <w:rPr>
            <w:rFonts w:eastAsia="MS Mincho"/>
            <w:color w:val="0000FF"/>
            <w:u w:val="single"/>
          </w:rPr>
          <w:t>Vlada RH 2013.</w:t>
        </w:r>
      </w:hyperlink>
    </w:p>
    <w:p w:rsidR="006B3330" w:rsidRDefault="006B3330">
      <w:pPr>
        <w:spacing w:line="240" w:lineRule="auto"/>
        <w:rPr>
          <w:rFonts w:asciiTheme="majorHAnsi" w:eastAsia="Calibri" w:hAnsiTheme="majorHAnsi" w:cstheme="majorHAnsi"/>
        </w:rPr>
      </w:pPr>
    </w:p>
    <w:p w:rsidR="006B3330" w:rsidRDefault="00BF426B">
      <w:pPr>
        <w:rPr>
          <w:rFonts w:asciiTheme="majorHAnsi" w:hAnsiTheme="majorHAnsi" w:cstheme="majorHAnsi"/>
        </w:rPr>
      </w:pPr>
      <w:r>
        <w:rPr>
          <w:rFonts w:asciiTheme="majorHAnsi" w:hAnsiTheme="majorHAnsi" w:cstheme="majorHAnsi"/>
        </w:rPr>
        <w:t>Kandidati će pojedinačno putem elektroničke pošte biti obaviješteni o terminu testiranja.</w:t>
      </w:r>
    </w:p>
    <w:p w:rsidR="006B3330" w:rsidRDefault="006B3330">
      <w:pPr>
        <w:rPr>
          <w:rFonts w:asciiTheme="majorHAnsi" w:hAnsiTheme="majorHAnsi" w:cstheme="majorHAnsi"/>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3"/>
        <w:gridCol w:w="2686"/>
      </w:tblGrid>
      <w:tr w:rsidR="006B3330">
        <w:trPr>
          <w:trHeight w:val="1303"/>
        </w:trPr>
        <w:tc>
          <w:tcPr>
            <w:tcW w:w="6379" w:type="dxa"/>
          </w:tcPr>
          <w:p w:rsidR="006B3330" w:rsidRDefault="00BF426B">
            <w:pPr>
              <w:pStyle w:val="Bezproreda2"/>
              <w:rPr>
                <w:rFonts w:ascii="Times New Roman" w:hAnsi="Times New Roman"/>
                <w:b/>
                <w:i/>
                <w:iCs/>
              </w:rPr>
            </w:pPr>
            <w:r>
              <w:rPr>
                <w:rFonts w:ascii="Times New Roman" w:hAnsi="Times New Roman"/>
                <w:b/>
                <w:i/>
                <w:iCs/>
              </w:rPr>
              <w:t>KLASA:       112-03/25-01/5</w:t>
            </w:r>
            <w:r>
              <w:rPr>
                <w:rFonts w:ascii="Times New Roman" w:hAnsi="Times New Roman"/>
                <w:b/>
                <w:i/>
                <w:iCs/>
              </w:rPr>
              <w:t xml:space="preserve">                                                                                                                                        URBROJ:     2181-354-10-25-8                                                                                            </w:t>
            </w:r>
            <w:r>
              <w:rPr>
                <w:rFonts w:ascii="Times New Roman" w:hAnsi="Times New Roman"/>
                <w:b/>
                <w:i/>
                <w:iCs/>
              </w:rPr>
              <w:t xml:space="preserve">               Omiš, 20. svibnja 2025.   </w:t>
            </w:r>
          </w:p>
        </w:tc>
        <w:tc>
          <w:tcPr>
            <w:tcW w:w="2693" w:type="dxa"/>
          </w:tcPr>
          <w:p w:rsidR="006B3330" w:rsidRDefault="00BF426B">
            <w:pPr>
              <w:pStyle w:val="Bezproreda2"/>
              <w:rPr>
                <w:rFonts w:ascii="Times New Roman" w:hAnsi="Times New Roman"/>
                <w:b/>
                <w:i/>
                <w:iCs/>
              </w:rPr>
            </w:pPr>
            <w:r>
              <w:rPr>
                <w:noProof/>
                <w:lang w:eastAsia="hr-HR"/>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8"/>
                          <a:srcRect/>
                          <a:stretch>
                            <a:fillRect/>
                          </a:stretch>
                        </pic:blipFill>
                        <pic:spPr bwMode="auto">
                          <a:xfrm>
                            <a:off x="0" y="0"/>
                            <a:ext cx="933580" cy="933580"/>
                          </a:xfrm>
                          <a:prstGeom prst="rect">
                            <a:avLst/>
                          </a:prstGeom>
                        </pic:spPr>
                      </pic:pic>
                    </a:graphicData>
                  </a:graphic>
                </wp:inline>
              </w:drawing>
            </w:r>
          </w:p>
        </w:tc>
      </w:tr>
    </w:tbl>
    <w:p w:rsidR="006B3330" w:rsidRDefault="006B3330">
      <w:pPr>
        <w:rPr>
          <w:rFonts w:asciiTheme="majorHAnsi" w:hAnsiTheme="majorHAnsi" w:cstheme="majorHAnsi"/>
        </w:rPr>
      </w:pPr>
    </w:p>
    <w:p w:rsidR="006B3330" w:rsidRDefault="006B3330">
      <w:pPr>
        <w:rPr>
          <w:rFonts w:asciiTheme="majorHAnsi" w:hAnsiTheme="majorHAnsi" w:cstheme="majorHAnsi"/>
        </w:rPr>
      </w:pPr>
    </w:p>
    <w:p w:rsidR="006B3330" w:rsidRDefault="00BF426B">
      <w:pPr>
        <w:textAlignment w:val="baseline"/>
        <w:rPr>
          <w:rFonts w:asciiTheme="majorHAnsi" w:hAnsiTheme="majorHAnsi" w:cstheme="majorHAnsi"/>
        </w:rPr>
      </w:pPr>
      <w:r>
        <w:rPr>
          <w:rFonts w:ascii="Times New Roman" w:eastAsia="Calibri" w:hAnsi="Times New Roman" w:cs="Times New Roman"/>
          <w:b/>
          <w:i/>
          <w:iCs/>
        </w:rPr>
        <w:t xml:space="preserve">                                                                                                               Povjerenstvo za vrednovanje    </w:t>
      </w:r>
    </w:p>
    <w:p w:rsidR="006B3330" w:rsidRDefault="006B3330">
      <w:pPr>
        <w:rPr>
          <w:rFonts w:asciiTheme="majorHAnsi" w:eastAsia="Calibri" w:hAnsiTheme="majorHAnsi" w:cstheme="majorHAnsi"/>
        </w:rPr>
      </w:pPr>
    </w:p>
    <w:sectPr w:rsidR="006B333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1B9"/>
    <w:multiLevelType w:val="multilevel"/>
    <w:tmpl w:val="8A36D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636B9D"/>
    <w:multiLevelType w:val="multilevel"/>
    <w:tmpl w:val="C8E82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6C1289"/>
    <w:multiLevelType w:val="multilevel"/>
    <w:tmpl w:val="06B25264"/>
    <w:lvl w:ilvl="0">
      <w:start w:val="1"/>
      <w:numFmt w:val="bullet"/>
      <w:lvlText w:val="●"/>
      <w:lvlJc w:val="left"/>
      <w:pPr>
        <w:ind w:left="720" w:hanging="360"/>
      </w:pPr>
      <w:rPr>
        <w:rFonts w:ascii="Noto Sans Symbols" w:eastAsia="Noto Sans Symbols" w:hAnsi="Noto Sans Symbols" w:cs="Noto Sans Symbols"/>
        <w:color w:val="FF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8262A10"/>
    <w:multiLevelType w:val="multilevel"/>
    <w:tmpl w:val="49ACA90E"/>
    <w:lvl w:ilvl="0">
      <w:start w:val="1"/>
      <w:numFmt w:val="bullet"/>
      <w:lvlText w:val="●"/>
      <w:lvlJc w:val="left"/>
      <w:pPr>
        <w:ind w:left="720" w:hanging="360"/>
      </w:pPr>
      <w:rPr>
        <w:rFonts w:ascii="Noto Sans Symbols" w:eastAsia="Noto Sans Symbols" w:hAnsi="Noto Sans Symbols" w:cs="Noto Sans Symbols"/>
        <w:color w:val="FF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5C36371"/>
    <w:multiLevelType w:val="multilevel"/>
    <w:tmpl w:val="557E516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9B07916"/>
    <w:multiLevelType w:val="multilevel"/>
    <w:tmpl w:val="557E516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235881"/>
    <w:multiLevelType w:val="multilevel"/>
    <w:tmpl w:val="557E516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98D241B"/>
    <w:multiLevelType w:val="multilevel"/>
    <w:tmpl w:val="223800AA"/>
    <w:lvl w:ilvl="0">
      <w:start w:val="1"/>
      <w:numFmt w:val="bullet"/>
      <w:lvlText w:val="●"/>
      <w:lvlJc w:val="left"/>
      <w:pPr>
        <w:ind w:left="720" w:hanging="360"/>
      </w:pPr>
      <w:rPr>
        <w:rFonts w:ascii="Noto Sans Symbols" w:eastAsia="Noto Sans Symbols" w:hAnsi="Noto Sans Symbols" w:cs="Noto Sans Symbols"/>
        <w:color w:val="FF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43E3B71"/>
    <w:multiLevelType w:val="multilevel"/>
    <w:tmpl w:val="557E516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30"/>
    <w:rsid w:val="006B3330"/>
    <w:rsid w:val="00BF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AA0A3-9468-4959-8B1D-18997EA5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hr-HR"/>
    </w:rPr>
  </w:style>
  <w:style w:type="paragraph" w:styleId="Naslov1">
    <w:name w:val="heading 1"/>
    <w:basedOn w:val="Normal"/>
    <w:next w:val="Normal"/>
    <w:pPr>
      <w:keepNext/>
      <w:keepLines/>
      <w:spacing w:before="400" w:after="120"/>
      <w:outlineLvl w:val="0"/>
    </w:pPr>
    <w:rPr>
      <w:sz w:val="40"/>
      <w:szCs w:val="40"/>
    </w:rPr>
  </w:style>
  <w:style w:type="paragraph" w:styleId="Naslov2">
    <w:name w:val="heading 2"/>
    <w:basedOn w:val="Normal"/>
    <w:next w:val="Normal"/>
    <w:pPr>
      <w:keepNext/>
      <w:keepLines/>
      <w:spacing w:before="360" w:after="120"/>
      <w:outlineLvl w:val="1"/>
    </w:pPr>
    <w:rPr>
      <w:sz w:val="32"/>
      <w:szCs w:val="32"/>
    </w:rPr>
  </w:style>
  <w:style w:type="paragraph" w:styleId="Naslov3">
    <w:name w:val="heading 3"/>
    <w:basedOn w:val="Normal"/>
    <w:next w:val="Normal"/>
    <w:pPr>
      <w:keepNext/>
      <w:keepLines/>
      <w:spacing w:before="320" w:after="80"/>
      <w:outlineLvl w:val="2"/>
    </w:pPr>
    <w:rPr>
      <w:color w:val="434343"/>
      <w:sz w:val="28"/>
      <w:szCs w:val="28"/>
    </w:rPr>
  </w:style>
  <w:style w:type="paragraph" w:styleId="Naslov4">
    <w:name w:val="heading 4"/>
    <w:basedOn w:val="Normal"/>
    <w:next w:val="Normal"/>
    <w:pPr>
      <w:keepNext/>
      <w:keepLines/>
      <w:spacing w:before="280" w:after="80"/>
      <w:outlineLvl w:val="3"/>
    </w:pPr>
    <w:rPr>
      <w:color w:val="666666"/>
      <w:sz w:val="24"/>
      <w:szCs w:val="24"/>
    </w:rPr>
  </w:style>
  <w:style w:type="paragraph" w:styleId="Naslov5">
    <w:name w:val="heading 5"/>
    <w:basedOn w:val="Normal"/>
    <w:next w:val="Normal"/>
    <w:pPr>
      <w:keepNext/>
      <w:keepLines/>
      <w:spacing w:before="240" w:after="80"/>
      <w:outlineLvl w:val="4"/>
    </w:pPr>
    <w:rPr>
      <w:color w:val="666666"/>
    </w:rPr>
  </w:style>
  <w:style w:type="paragraph" w:styleId="Naslov6">
    <w:name w:val="heading 6"/>
    <w:basedOn w:val="Normal"/>
    <w:next w:val="Normal"/>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after="60"/>
    </w:pPr>
    <w:rPr>
      <w:sz w:val="52"/>
      <w:szCs w:val="52"/>
    </w:rPr>
  </w:style>
  <w:style w:type="paragraph" w:styleId="Podnaslov">
    <w:name w:val="Subtitle"/>
    <w:basedOn w:val="Normal"/>
    <w:next w:val="Normal"/>
    <w:pPr>
      <w:keepNext/>
      <w:keepLines/>
      <w:spacing w:after="320"/>
    </w:pPr>
    <w:rPr>
      <w:color w:val="666666"/>
      <w:sz w:val="30"/>
      <w:szCs w:val="30"/>
    </w:rPr>
  </w:style>
  <w:style w:type="paragraph" w:customStyle="1" w:styleId="Bezproreda1">
    <w:name w:val="Bez proreda1"/>
    <w:uiPriority w:val="1"/>
    <w:qFormat/>
    <w:pPr>
      <w:spacing w:line="240" w:lineRule="auto"/>
    </w:pPr>
    <w:rPr>
      <w:rFonts w:ascii="Times New Roman" w:eastAsia="Times New Roman" w:hAnsi="Times New Roman" w:cs="Times New Roman"/>
      <w:sz w:val="24"/>
      <w:szCs w:val="24"/>
      <w:lang w:val="hr-HR" w:eastAsia="hr-HR"/>
    </w:rPr>
  </w:style>
  <w:style w:type="paragraph" w:styleId="Odlomakpopisa">
    <w:name w:val="List Paragraph"/>
    <w:basedOn w:val="Normal"/>
    <w:uiPriority w:val="34"/>
    <w:qFormat/>
    <w:pPr>
      <w:spacing w:line="240" w:lineRule="auto"/>
      <w:ind w:left="708"/>
    </w:pPr>
    <w:rPr>
      <w:rFonts w:ascii="Times New Roman" w:eastAsia="Times New Roman" w:hAnsi="Times New Roman" w:cs="Times New Roman"/>
      <w:sz w:val="24"/>
      <w:szCs w:val="24"/>
      <w:lang w:eastAsia="hr-HR"/>
    </w:rPr>
  </w:style>
  <w:style w:type="paragraph" w:styleId="Tekstbalonia">
    <w:name w:val="Balloon Text"/>
    <w:basedOn w:val="Normal"/>
    <w:uiPriority w:val="99"/>
    <w:semiHidden/>
    <w:unhideWhenUsed/>
    <w:pPr>
      <w:spacing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 w:type="character" w:styleId="Hiperveza">
    <w:name w:val="Hyperlink"/>
    <w:basedOn w:val="Zadanifontodlomka"/>
    <w:uiPriority w:val="99"/>
    <w:unhideWhenUsed/>
    <w:rPr>
      <w:color w:val="0000FF"/>
      <w:u w:val="single"/>
    </w:rPr>
  </w:style>
  <w:style w:type="character" w:customStyle="1" w:styleId="UnresolvedMention">
    <w:name w:val="Unresolved Mention"/>
    <w:basedOn w:val="Zadanifontodlomka"/>
    <w:uiPriority w:val="99"/>
    <w:semiHidden/>
    <w:unhideWhenUsed/>
    <w:rPr>
      <w:color w:val="605E5C"/>
      <w:shd w:val="clear" w:color="auto" w:fill="E1DFDD"/>
    </w:rPr>
  </w:style>
  <w:style w:type="table" w:styleId="Reetkatablice">
    <w:name w:val="Table Grid"/>
    <w:basedOn w:val="Obinatablica"/>
    <w:uiPriority w:val="39"/>
    <w:pPr>
      <w:spacing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Pr>
      <w:color w:val="800080"/>
      <w:u w:val="single"/>
    </w:rPr>
  </w:style>
  <w:style w:type="paragraph" w:customStyle="1" w:styleId="Bezproreda2">
    <w:name w:val="Bez proreda2"/>
    <w:uiPriority w:val="1"/>
    <w:qFormat/>
    <w:pPr>
      <w:spacing w:line="240" w:lineRule="auto"/>
    </w:pPr>
    <w:rPr>
      <w:rFonts w:ascii="Calibri" w:eastAsia="Calibri" w:hAnsi="Calibri" w:cs="Times New Roman"/>
      <w:lang w:val="hr-HR"/>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zakon.hr/c/podzakonski-propis/540764/nn-71-2025-%2818.4.2025.%29%2C-pravilnik-o-odgoju-i-obrazovanju-darovite-djece-i-ucenika" TargetMode="External"/><Relationship Id="rId18" Type="http://schemas.openxmlformats.org/officeDocument/2006/relationships/hyperlink" Target="https://narodne-novine.nn.hr/clanci/sluzbeni/2020_05_63_1260.html" TargetMode="External"/><Relationship Id="rId26" Type="http://schemas.openxmlformats.org/officeDocument/2006/relationships/hyperlink" Target="https://narodne-novine.nn.hr/clanci/sluzbeni/2010_07_90_2539.html" TargetMode="External"/><Relationship Id="rId39" Type="http://schemas.openxmlformats.org/officeDocument/2006/relationships/hyperlink" Target="https://narodne-novine.nn.hr/clanci/sluzbeni/2025_03_60_799.html" TargetMode="External"/><Relationship Id="rId21" Type="http://schemas.openxmlformats.org/officeDocument/2006/relationships/hyperlink" Target="https://narodne-novine.nn.hr/clanci/sluzbeni/2013_02_15_252.html" TargetMode="External"/><Relationship Id="rId34" Type="http://schemas.openxmlformats.org/officeDocument/2006/relationships/hyperlink" Target="https://narodne-novine.nn.hr/clanci/sluzbeni/2025_03_49_636.html" TargetMode="External"/><Relationship Id="rId42" Type="http://schemas.openxmlformats.org/officeDocument/2006/relationships/hyperlink" Target="http://ss-jkastelan-omis.skole.hr/" TargetMode="External"/><Relationship Id="rId47" Type="http://schemas.openxmlformats.org/officeDocument/2006/relationships/hyperlink" Target="https://vlada.gov.hr/UserDocsImages/2016/Sjednice/Arhiva/104.%20-%2017.pdf" TargetMode="External"/><Relationship Id="rId50" Type="http://schemas.openxmlformats.org/officeDocument/2006/relationships/theme" Target="theme/theme1.xml"/><Relationship Id="rId7" Type="http://schemas.openxmlformats.org/officeDocument/2006/relationships/hyperlink" Target="https://www.zakon.hr/z/220/zakon-o-zastiti-osobnih-podataka" TargetMode="External"/><Relationship Id="rId2" Type="http://schemas.openxmlformats.org/officeDocument/2006/relationships/styles" Target="styles.xml"/><Relationship Id="rId16" Type="http://schemas.openxmlformats.org/officeDocument/2006/relationships/hyperlink" Target="https://www.zakon.hr/c/podzakonski-propis/40115/pravilnik-o-pomocnicima-u-nastavi-i-strucnim-komunikacijskim-posrednicima-%E2%80%93-procisceni-tekst" TargetMode="External"/><Relationship Id="rId29" Type="http://schemas.openxmlformats.org/officeDocument/2006/relationships/hyperlink" Target="https://narodne-novine.nn.hr/clanci/sluzbeni/2019_01_10_217.html" TargetMode="External"/><Relationship Id="rId11" Type="http://schemas.openxmlformats.org/officeDocument/2006/relationships/hyperlink" Target="https://www.zakon.hr/c/podzakonski-propis/27329/pravilnik-o-kriterijima-za-izricanje-pedagoskih-mjera-%E2%80%93-procisceni-tekst" TargetMode="External"/><Relationship Id="rId24" Type="http://schemas.openxmlformats.org/officeDocument/2006/relationships/hyperlink" Target="https://narodne-novine.nn.hr/clanci/sluzbeni/2009_11_140_3430.html" TargetMode="External"/><Relationship Id="rId32" Type="http://schemas.openxmlformats.org/officeDocument/2006/relationships/hyperlink" Target="https://narodne-novine.nn.hr/clanci/sluzbeni/2019_01_7_150.html" TargetMode="External"/><Relationship Id="rId37" Type="http://schemas.openxmlformats.org/officeDocument/2006/relationships/hyperlink" Target="https://narodne-novine.nn.hr/clanci/sluzbeni/2025_03_53_697.html" TargetMode="External"/><Relationship Id="rId40" Type="http://schemas.openxmlformats.org/officeDocument/2006/relationships/hyperlink" Target="https://narodne-novine.nn.hr/clanci/sluzbeni/2025_03_61_806.html" TargetMode="External"/><Relationship Id="rId45" Type="http://schemas.openxmlformats.org/officeDocument/2006/relationships/hyperlink" Target="https://mdomsp.gov.hr/userdocsimages/arhiva/files/62300/Protokol%20o%20postupanju%20u%20slucaju%20nasilja%20medju%20djecom%20i%20mladima.pdf" TargetMode="External"/><Relationship Id="rId5" Type="http://schemas.openxmlformats.org/officeDocument/2006/relationships/hyperlink" Target="https://www.zakon.hr/z/317/zakon-o-odgoju-i-obrazovanju-u-osnovnoj-i-srednjojskoli" TargetMode="External"/><Relationship Id="rId15" Type="http://schemas.openxmlformats.org/officeDocument/2006/relationships/hyperlink" Target="https://www.zakon.hr/c/podzakonski-propis/8953/p317.59" TargetMode="External"/><Relationship Id="rId23" Type="http://schemas.openxmlformats.org/officeDocument/2006/relationships/hyperlink" Target="https://narodne-novine.nn.hr/clanci/sluzbeni/2024_08_100_1763.html" TargetMode="External"/><Relationship Id="rId28" Type="http://schemas.openxmlformats.org/officeDocument/2006/relationships/hyperlink" Target="https://narodne-novine.nn.hr/clanci/sluzbeni/2019_01_7_154.html" TargetMode="External"/><Relationship Id="rId36" Type="http://schemas.openxmlformats.org/officeDocument/2006/relationships/hyperlink" Target="https://narodne-novine.nn.hr/clanci/sluzbeni/2025_03_53_694.html" TargetMode="External"/><Relationship Id="rId49" Type="http://schemas.openxmlformats.org/officeDocument/2006/relationships/fontTable" Target="fontTable.xml"/><Relationship Id="rId10" Type="http://schemas.openxmlformats.org/officeDocument/2006/relationships/hyperlink" Target="https://www.zakon.hr/c/podzakonski-propis/40193/pravilnik-o-nacinima%2C-postupcima-i-elementima-vrednovanja-ucenika-u-osnovnoj-i-srednjoj-skoli-%E2%80%93-procisceni-tekst" TargetMode="External"/><Relationship Id="rId19" Type="http://schemas.openxmlformats.org/officeDocument/2006/relationships/hyperlink" Target="https://narodne-novine.nn.hr/clanci/sluzbeni/2003_05_88_1135.html" TargetMode="External"/><Relationship Id="rId31" Type="http://schemas.openxmlformats.org/officeDocument/2006/relationships/hyperlink" Target="https://narodne-novine.nn.hr/clanci/sluzbeni/2019_01_7_157.html" TargetMode="External"/><Relationship Id="rId44" Type="http://schemas.openxmlformats.org/officeDocument/2006/relationships/hyperlink" Target="https://mdomsp.gov.hr/userdocsimages/arhiva/files/65146/Protokolopostupanjuuslucajunasiljauobitelji.pdf" TargetMode="External"/><Relationship Id="rId4" Type="http://schemas.openxmlformats.org/officeDocument/2006/relationships/webSettings" Target="webSettings.xml"/><Relationship Id="rId9" Type="http://schemas.openxmlformats.org/officeDocument/2006/relationships/hyperlink" Target="https://www.zakon.hr/z/383/zakon-o-strukovnom-obrazovanju" TargetMode="External"/><Relationship Id="rId14" Type="http://schemas.openxmlformats.org/officeDocument/2006/relationships/hyperlink" Target="https://www.zakon.hr/c/podzakonski-propis/27327/pravilnik-o-elementima-i-kriterijima-za-izbor-kandidata-za-upis-u-i.-razred-srednje-skole-%E2%80%93-procisceni-tekst" TargetMode="External"/><Relationship Id="rId22" Type="http://schemas.openxmlformats.org/officeDocument/2006/relationships/hyperlink" Target="https://narodne-novine.nn.hr/clanci/sluzbeni/2020_11_130_2473.html" TargetMode="External"/><Relationship Id="rId27" Type="http://schemas.openxmlformats.org/officeDocument/2006/relationships/hyperlink" Target="https://narodne-novine.nn.hr/clanci/sluzbeni/2019_01_7_153.html" TargetMode="External"/><Relationship Id="rId30" Type="http://schemas.openxmlformats.org/officeDocument/2006/relationships/hyperlink" Target="https://narodne-novine.nn.hr/clanci/sluzbeni/2019_01_10_212.html" TargetMode="External"/><Relationship Id="rId35" Type="http://schemas.openxmlformats.org/officeDocument/2006/relationships/hyperlink" Target="https://narodne-novine.nn.hr/clanci/sluzbeni/2025_03_53_693.html" TargetMode="External"/><Relationship Id="rId43" Type="http://schemas.openxmlformats.org/officeDocument/2006/relationships/hyperlink" Target="http://ss-jkastelan-omis.skole.hr/" TargetMode="External"/><Relationship Id="rId48" Type="http://schemas.openxmlformats.org/officeDocument/2006/relationships/image" Target="media/image1.png"/><Relationship Id="rId8" Type="http://schemas.openxmlformats.org/officeDocument/2006/relationships/hyperlink" Target="https://narodne-novine.nn.hr/clanci/sluzbeni/2018_05_42_805.html" TargetMode="External"/><Relationship Id="rId3" Type="http://schemas.openxmlformats.org/officeDocument/2006/relationships/settings" Target="settings.xml"/><Relationship Id="rId12" Type="http://schemas.openxmlformats.org/officeDocument/2006/relationships/hyperlink" Target="https://www.zakon.hr/c/podzakonski-propis/27325/pravilnik-o-izvodenju-izleta%2C-ekskurzija-i-drugih-odgojno-obrazovnih-aktivnosti-izvan-skole-%E2%80%93-procisceni-tekst" TargetMode="External"/><Relationship Id="rId17" Type="http://schemas.openxmlformats.org/officeDocument/2006/relationships/hyperlink" Target="https://narodne-novine.nn.hr/clanci/sluzbeni/2014_06_67_1279.html" TargetMode="External"/><Relationship Id="rId25" Type="http://schemas.openxmlformats.org/officeDocument/2006/relationships/hyperlink" Target="https://narodne-novine.nn.hr/clanci/sluzbeni/2008_06_63_2130.html" TargetMode="External"/><Relationship Id="rId33" Type="http://schemas.openxmlformats.org/officeDocument/2006/relationships/hyperlink" Target="https://narodne-novine.nn.hr/clanci/sluzbeni/2019_01_7_152.html" TargetMode="External"/><Relationship Id="rId38" Type="http://schemas.openxmlformats.org/officeDocument/2006/relationships/hyperlink" Target="https://narodne-novine.nn.hr/clanci/sluzbeni/2025_03_54_701.html" TargetMode="External"/><Relationship Id="rId46" Type="http://schemas.openxmlformats.org/officeDocument/2006/relationships/hyperlink" Target="https://narodne-novine.nn.hr/clanci/sluzbeni/2018_08_70_1418.html" TargetMode="External"/><Relationship Id="rId20" Type="http://schemas.openxmlformats.org/officeDocument/2006/relationships/hyperlink" Target="https://narodne-novine.nn.hr/clanci/sluzbeni/2024_08_98_1747.html" TargetMode="External"/><Relationship Id="rId41" Type="http://schemas.openxmlformats.org/officeDocument/2006/relationships/hyperlink" Target="https://ss-jkastelan-omis.skole.hr/dokumenti-2/zakoni-i-propisi/" TargetMode="External"/><Relationship Id="rId1" Type="http://schemas.openxmlformats.org/officeDocument/2006/relationships/numbering" Target="numbering.xml"/><Relationship Id="rId6" Type="http://schemas.openxmlformats.org/officeDocument/2006/relationships/hyperlink" Target="https://www.zakon.hr/z/1841/zakon-o-strucno-pedagoskom-nadzo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11671</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korisnik</cp:lastModifiedBy>
  <cp:revision>2</cp:revision>
  <cp:lastPrinted>2022-02-15T10:05:00Z</cp:lastPrinted>
  <dcterms:created xsi:type="dcterms:W3CDTF">2025-05-20T08:38:00Z</dcterms:created>
  <dcterms:modified xsi:type="dcterms:W3CDTF">2025-05-20T08:38:00Z</dcterms:modified>
</cp:coreProperties>
</file>