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20DC" w14:textId="77777777" w:rsidR="00B62575" w:rsidRDefault="00CE4D50">
      <w:pPr>
        <w:pStyle w:val="Naslov"/>
      </w:pPr>
      <w:r>
        <w:t>Digital Sustainability – School Project Plan</w:t>
      </w:r>
    </w:p>
    <w:p w14:paraId="7BB3864A" w14:textId="141AE5F9" w:rsidR="00B62575" w:rsidRDefault="00CE4D50">
      <w:pPr>
        <w:pStyle w:val="Naslov1"/>
      </w:pPr>
      <w:r>
        <w:t>Project Objective</w:t>
      </w:r>
    </w:p>
    <w:p w14:paraId="3133B414" w14:textId="77777777" w:rsidR="00B62575" w:rsidRDefault="00CE4D50">
      <w:r>
        <w:t>To raise awareness and promote sustainable digital habits among students through a blended learning approach, including surveys, discussions, educational videos, and gamified tools.</w:t>
      </w:r>
    </w:p>
    <w:p w14:paraId="27902C06" w14:textId="675B8DBC" w:rsidR="00B62575" w:rsidRDefault="00CE4D50">
      <w:pPr>
        <w:pStyle w:val="Naslov1"/>
      </w:pPr>
      <w:r>
        <w:t>Participants</w:t>
      </w:r>
    </w:p>
    <w:p w14:paraId="3165A137" w14:textId="5D0D1E59" w:rsidR="00401338" w:rsidRDefault="00CE4D50">
      <w:r>
        <w:t>- Students from multiple classes in secondary school</w:t>
      </w:r>
      <w:r w:rsidR="00413438">
        <w:t xml:space="preserve"> “Jure Kaštelan”</w:t>
      </w:r>
      <w:r>
        <w:t xml:space="preserve"> Omiš</w:t>
      </w:r>
      <w:r>
        <w:br/>
        <w:t xml:space="preserve">- </w:t>
      </w:r>
      <w:r w:rsidR="00413438">
        <w:t>Mentor: Dajana Jelavić</w:t>
      </w:r>
      <w:r>
        <w:t>,prof.</w:t>
      </w:r>
    </w:p>
    <w:p w14:paraId="2279E9CF" w14:textId="78DE53FF" w:rsidR="00401338" w:rsidRDefault="00401338">
      <w:r w:rsidRPr="00401338">
        <w:rPr>
          <w:b/>
          <w:bCs/>
        </w:rPr>
        <w:t>Duration:</w:t>
      </w:r>
      <w:r w:rsidRPr="00401338">
        <w:t xml:space="preserve"> 3 months</w:t>
      </w:r>
      <w:r>
        <w:t xml:space="preserve"> (September-December 2024)</w:t>
      </w:r>
    </w:p>
    <w:p w14:paraId="4AA02700" w14:textId="0BADA95C" w:rsidR="00B62575" w:rsidRDefault="00CE4D50">
      <w:pPr>
        <w:pStyle w:val="Naslov1"/>
      </w:pPr>
      <w:r>
        <w:t>Project Activities</w:t>
      </w:r>
    </w:p>
    <w:p w14:paraId="7D0516E5" w14:textId="77777777" w:rsidR="00B62575" w:rsidRDefault="00CE4D50">
      <w:r>
        <w:t>The project was structured in the following steps:</w:t>
      </w:r>
    </w:p>
    <w:p w14:paraId="474C3E9C" w14:textId="68939B58" w:rsidR="00B62575" w:rsidRDefault="00CE4D50">
      <w:r>
        <w:t>1. Initial Survey:</w:t>
      </w:r>
      <w:r>
        <w:br/>
        <w:t>- Students answered a survey designed to gauge awareness, attitudes, and behaviours regarding the use of digital technology in a sustainable way.</w:t>
      </w:r>
      <w:r>
        <w:br/>
        <w:t>- Key findings:</w:t>
      </w:r>
      <w:r>
        <w:br/>
        <w:t xml:space="preserve">   • About 50% of students were somewhat familiar with the concept of digital sustainability</w:t>
      </w:r>
      <w:r>
        <w:br/>
        <w:t xml:space="preserve">   • Only 20% were very likely to reduce screen time</w:t>
      </w:r>
      <w:r>
        <w:br/>
        <w:t xml:space="preserve">   • Almost 40% were not interested in taking any steps</w:t>
      </w:r>
      <w:r>
        <w:br/>
        <w:t xml:space="preserve">   • Nearly 40% responded neutrally to questions on e-waste recycling</w:t>
      </w:r>
      <w:r>
        <w:br/>
        <w:t>- The results highlighted the need for further dialogue and critical thinking</w:t>
      </w:r>
    </w:p>
    <w:p w14:paraId="47B0E6D0" w14:textId="77777777" w:rsidR="00413438" w:rsidRDefault="00413438"/>
    <w:p w14:paraId="2C860462" w14:textId="1FFD41B9" w:rsidR="00413438" w:rsidRDefault="00413438">
      <w:r>
        <w:t>SURVEY</w:t>
      </w:r>
      <w:r w:rsidR="00242CAF">
        <w:t xml:space="preserve">           RESULTS</w:t>
      </w:r>
    </w:p>
    <w:p w14:paraId="0EF9A475" w14:textId="657AD0D0" w:rsidR="00413438" w:rsidRDefault="00413438">
      <w:r>
        <w:rPr>
          <w:noProof/>
        </w:rPr>
        <w:drawing>
          <wp:inline distT="0" distB="0" distL="0" distR="0" wp14:anchorId="55E98205" wp14:editId="40694260">
            <wp:extent cx="758371" cy="758371"/>
            <wp:effectExtent l="0" t="0" r="3810" b="3810"/>
            <wp:docPr id="1278884242" name="Slika 2" descr="Slika na kojoj se prikazuje uzorak, kvadrat, grafika, simetr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84242" name="Slika 2" descr="Slika na kojoj se prikazuje uzorak, kvadrat, grafika, simetrija&#10;&#10;Sadržaj generiran umjetnom inteligencijom može biti netoča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038" cy="76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9B2C6" wp14:editId="1A2E81B5">
            <wp:extent cx="736600" cy="736600"/>
            <wp:effectExtent l="0" t="0" r="6350" b="6350"/>
            <wp:docPr id="1481518381" name="Slika 1" descr="Slika na kojoj se prikazuje uzorak, piksel, šav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18381" name="Slika 1" descr="Slika na kojoj se prikazuje uzorak, piksel, šav&#10;&#10;Sadržaj generiran umjetnom inteligencijom može biti netoča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443" cy="75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2FD2" w14:textId="17F3E20C" w:rsidR="00413438" w:rsidRDefault="00413438" w:rsidP="00413438">
      <w:r>
        <w:t xml:space="preserve">   </w:t>
      </w:r>
    </w:p>
    <w:p w14:paraId="530AC468" w14:textId="5E1FD56B" w:rsidR="00B62575" w:rsidRDefault="00CE4D50">
      <w:r>
        <w:t>2. Educational Preparation:</w:t>
      </w:r>
      <w:r>
        <w:br/>
        <w:t>- Students watched a selected educational video on sustainability</w:t>
      </w:r>
      <w:r w:rsidR="00242CAF">
        <w:t xml:space="preserve">: This video is bad for </w:t>
      </w:r>
      <w:r w:rsidR="00242CAF">
        <w:lastRenderedPageBreak/>
        <w:t xml:space="preserve">climate change. Thank you for watching!  </w:t>
      </w:r>
      <w:hyperlink r:id="rId8" w:history="1">
        <w:r w:rsidR="00242CAF" w:rsidRPr="00242CAF">
          <w:rPr>
            <w:rStyle w:val="Hiperveza"/>
          </w:rPr>
          <w:t>https://youtu.be/JJn6pja_l8s</w:t>
        </w:r>
      </w:hyperlink>
      <w:r>
        <w:br/>
        <w:t>- They received access to the original survey questions and additional reflective prompts for deeper engagement</w:t>
      </w:r>
    </w:p>
    <w:p w14:paraId="5F1DAC89" w14:textId="4EDC2C78" w:rsidR="00B62575" w:rsidRDefault="00CE4D50">
      <w:r>
        <w:t xml:space="preserve">3. Online Discussion via </w:t>
      </w:r>
      <w:hyperlink r:id="rId9" w:history="1">
        <w:r w:rsidR="00B62575" w:rsidRPr="00242CAF">
          <w:rPr>
            <w:rStyle w:val="Hiperveza"/>
          </w:rPr>
          <w:t>Parlay Platform</w:t>
        </w:r>
      </w:hyperlink>
      <w:r>
        <w:t>:</w:t>
      </w:r>
      <w:r>
        <w:br/>
        <w:t>- Students joined class-based discussion rounds</w:t>
      </w:r>
      <w:r>
        <w:br/>
        <w:t>- They responded to prompts and commented on two peers’ posts</w:t>
      </w:r>
      <w:r>
        <w:br/>
        <w:t>- Teacher was able to monitor:</w:t>
      </w:r>
      <w:r>
        <w:br/>
        <w:t xml:space="preserve">   • Participation data</w:t>
      </w:r>
      <w:r>
        <w:br/>
        <w:t xml:space="preserve">   • Comment length</w:t>
      </w:r>
      <w:r>
        <w:br/>
        <w:t xml:space="preserve">   • Interaction patterns</w:t>
      </w:r>
      <w:r>
        <w:br/>
        <w:t xml:space="preserve">   • Keyword cloud from responses</w:t>
      </w:r>
    </w:p>
    <w:p w14:paraId="1070ED0C" w14:textId="63844D59" w:rsidR="00B62575" w:rsidRDefault="00CE4D50">
      <w:r>
        <w:t>4. Problem-Solving and Action:</w:t>
      </w:r>
      <w:r>
        <w:br/>
        <w:t>- Students brainstormed actionable solutions to reduce their digital carbon footprint</w:t>
      </w:r>
      <w:r>
        <w:br/>
        <w:t xml:space="preserve">- These were compiled into a gamified action plan using </w:t>
      </w:r>
      <w:hyperlink r:id="rId10" w:history="1">
        <w:r w:rsidR="00B62575" w:rsidRPr="00242CAF">
          <w:rPr>
            <w:rStyle w:val="Hiperveza"/>
          </w:rPr>
          <w:t>Wordwall</w:t>
        </w:r>
      </w:hyperlink>
      <w:r>
        <w:br/>
        <w:t>- Activity type: Matching pairs</w:t>
      </w:r>
      <w:r>
        <w:br/>
        <w:t>- Content: Sustainable digital practices students could adopt in everyday life</w:t>
      </w:r>
    </w:p>
    <w:p w14:paraId="6708D2B8" w14:textId="128FA9D3" w:rsidR="00FA52A7" w:rsidRDefault="00FA52A7">
      <w:r>
        <w:rPr>
          <w:noProof/>
        </w:rPr>
        <w:drawing>
          <wp:inline distT="0" distB="0" distL="0" distR="0" wp14:anchorId="2C72B2B5" wp14:editId="0A0AEB66">
            <wp:extent cx="1308894" cy="1847850"/>
            <wp:effectExtent l="0" t="0" r="5715" b="0"/>
            <wp:docPr id="179234475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44755" name="Slika 17923447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7467" cy="187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2A0B4" w14:textId="5988EF68" w:rsidR="00B62575" w:rsidRDefault="00CE4D50">
      <w:pPr>
        <w:pStyle w:val="Naslov1"/>
      </w:pPr>
      <w:r>
        <w:t>Tools and Resources</w:t>
      </w:r>
    </w:p>
    <w:p w14:paraId="321BEDD6" w14:textId="346BB32C" w:rsidR="00B62575" w:rsidRDefault="00CE4D50">
      <w:r>
        <w:t>- Google Forms (</w:t>
      </w:r>
      <w:hyperlink r:id="rId12" w:history="1">
        <w:r w:rsidR="00B62575" w:rsidRPr="00FA52A7">
          <w:rPr>
            <w:rStyle w:val="Hiperveza"/>
          </w:rPr>
          <w:t>Survey</w:t>
        </w:r>
      </w:hyperlink>
      <w:r>
        <w:t>)</w:t>
      </w:r>
      <w:r>
        <w:br/>
        <w:t xml:space="preserve">- Educational </w:t>
      </w:r>
      <w:hyperlink r:id="rId13" w:history="1">
        <w:r w:rsidR="00B62575" w:rsidRPr="00FA52A7">
          <w:rPr>
            <w:rStyle w:val="Hiperveza"/>
          </w:rPr>
          <w:t>video</w:t>
        </w:r>
      </w:hyperlink>
      <w:r>
        <w:t xml:space="preserve"> on digital sustainability</w:t>
      </w:r>
      <w:r>
        <w:br/>
        <w:t xml:space="preserve">- </w:t>
      </w:r>
      <w:hyperlink r:id="rId14" w:history="1">
        <w:r w:rsidR="00B62575" w:rsidRPr="00FA52A7">
          <w:rPr>
            <w:rStyle w:val="Hiperveza"/>
          </w:rPr>
          <w:t>Parlay.ai</w:t>
        </w:r>
      </w:hyperlink>
      <w:r>
        <w:t xml:space="preserve"> discussion platform</w:t>
      </w:r>
      <w:r>
        <w:br/>
        <w:t xml:space="preserve">- </w:t>
      </w:r>
      <w:hyperlink r:id="rId15" w:history="1">
        <w:r w:rsidR="00B62575" w:rsidRPr="00FA52A7">
          <w:rPr>
            <w:rStyle w:val="Hiperveza"/>
          </w:rPr>
          <w:t>Wordwall</w:t>
        </w:r>
      </w:hyperlink>
      <w:r>
        <w:t xml:space="preserve"> (for gamified action plan)</w:t>
      </w:r>
    </w:p>
    <w:p w14:paraId="747FF96A" w14:textId="667316B2" w:rsidR="00B62575" w:rsidRDefault="00CE4D50">
      <w:pPr>
        <w:pStyle w:val="Naslov1"/>
      </w:pPr>
      <w:r>
        <w:t>Outcomes</w:t>
      </w:r>
    </w:p>
    <w:p w14:paraId="6C904D11" w14:textId="77777777" w:rsidR="00B62575" w:rsidRDefault="00CE4D50">
      <w:r>
        <w:t>- Students became more aware of their digital habits and their environmental impact</w:t>
      </w:r>
      <w:r>
        <w:br/>
        <w:t>- Promoted peer-to-peer learning and critical thinking</w:t>
      </w:r>
      <w:r>
        <w:br/>
        <w:t>- Generated an engaging, student-created toolkit for action</w:t>
      </w:r>
      <w:r>
        <w:br/>
        <w:t>- Provided teachers with insightful data to guide further activities</w:t>
      </w:r>
    </w:p>
    <w:p w14:paraId="76E9853A" w14:textId="28DA5073" w:rsidR="00B62575" w:rsidRDefault="00CE4D50">
      <w:pPr>
        <w:pStyle w:val="Naslov1"/>
      </w:pPr>
      <w:r>
        <w:lastRenderedPageBreak/>
        <w:t>Follow-up Suggestions</w:t>
      </w:r>
    </w:p>
    <w:p w14:paraId="77A8EC3E" w14:textId="77777777" w:rsidR="00B62575" w:rsidRDefault="00CE4D50">
      <w:r>
        <w:t>- Introduce eco-digital habits challenges across classes</w:t>
      </w:r>
      <w:r>
        <w:br/>
        <w:t>- Share gamified solutions with the wider school community</w:t>
      </w:r>
      <w:r>
        <w:br/>
        <w:t>- Connect with other schools for an Erasmus+ collaborative digital sustainability project</w:t>
      </w:r>
    </w:p>
    <w:p w14:paraId="408823B2" w14:textId="77777777" w:rsidR="00C45289" w:rsidRDefault="00C45289"/>
    <w:p w14:paraId="7F74739E" w14:textId="77777777" w:rsidR="00C45289" w:rsidRDefault="00C45289" w:rsidP="00C45289">
      <w:r>
        <w:t>Credits:</w:t>
      </w:r>
    </w:p>
    <w:p w14:paraId="31847307" w14:textId="77777777" w:rsidR="00C45289" w:rsidRPr="001873C8" w:rsidRDefault="00C45289" w:rsidP="00C45289">
      <w:pPr>
        <w:spacing w:after="160" w:line="278" w:lineRule="auto"/>
      </w:pPr>
      <w:r w:rsidRPr="002510D1">
        <w:t xml:space="preserve">Writing supported by ChatGPT, an AI developed by OpenAI, with educational guidance by </w:t>
      </w:r>
      <w:r>
        <w:t>Dajana Jelavić</w:t>
      </w:r>
      <w:r w:rsidRPr="002510D1">
        <w:t>.</w:t>
      </w:r>
    </w:p>
    <w:p w14:paraId="1E1AA68F" w14:textId="77777777" w:rsidR="00C45289" w:rsidRDefault="00C45289"/>
    <w:sectPr w:rsidR="00C452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232402">
    <w:abstractNumId w:val="8"/>
  </w:num>
  <w:num w:numId="2" w16cid:durableId="1776709994">
    <w:abstractNumId w:val="6"/>
  </w:num>
  <w:num w:numId="3" w16cid:durableId="937643272">
    <w:abstractNumId w:val="5"/>
  </w:num>
  <w:num w:numId="4" w16cid:durableId="2133479085">
    <w:abstractNumId w:val="4"/>
  </w:num>
  <w:num w:numId="5" w16cid:durableId="1653100509">
    <w:abstractNumId w:val="7"/>
  </w:num>
  <w:num w:numId="6" w16cid:durableId="1906253682">
    <w:abstractNumId w:val="3"/>
  </w:num>
  <w:num w:numId="7" w16cid:durableId="672925595">
    <w:abstractNumId w:val="2"/>
  </w:num>
  <w:num w:numId="8" w16cid:durableId="1687289880">
    <w:abstractNumId w:val="1"/>
  </w:num>
  <w:num w:numId="9" w16cid:durableId="176148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15AA"/>
    <w:rsid w:val="00034616"/>
    <w:rsid w:val="0006063C"/>
    <w:rsid w:val="0015074B"/>
    <w:rsid w:val="00242CAF"/>
    <w:rsid w:val="0029639D"/>
    <w:rsid w:val="00326F90"/>
    <w:rsid w:val="00401338"/>
    <w:rsid w:val="00413438"/>
    <w:rsid w:val="006D3B4E"/>
    <w:rsid w:val="00A64292"/>
    <w:rsid w:val="00AA1D8D"/>
    <w:rsid w:val="00B47730"/>
    <w:rsid w:val="00B62575"/>
    <w:rsid w:val="00C45289"/>
    <w:rsid w:val="00CB0664"/>
    <w:rsid w:val="00CE4D50"/>
    <w:rsid w:val="00FA52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8251F"/>
  <w14:defaultImageDpi w14:val="300"/>
  <w15:docId w15:val="{DAC40946-8F47-4CCC-8621-7E83A9F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eza">
    <w:name w:val="Hyperlink"/>
    <w:basedOn w:val="Zadanifontodlomka"/>
    <w:uiPriority w:val="99"/>
    <w:unhideWhenUsed/>
    <w:rsid w:val="00242CA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Jn6pja_l8s" TargetMode="External"/><Relationship Id="rId13" Type="http://schemas.openxmlformats.org/officeDocument/2006/relationships/hyperlink" Target="https://youtu.be/JJn6pja_l8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gle/zFVhVT4QeHyVLWm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ordwall.net/" TargetMode="External"/><Relationship Id="rId10" Type="http://schemas.openxmlformats.org/officeDocument/2006/relationships/hyperlink" Target="https://wordwal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layideas.com/" TargetMode="External"/><Relationship Id="rId14" Type="http://schemas.openxmlformats.org/officeDocument/2006/relationships/hyperlink" Target="https://parlayide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Dajana Jelavic</cp:lastModifiedBy>
  <cp:revision>3</cp:revision>
  <cp:lastPrinted>2025-04-19T07:20:00Z</cp:lastPrinted>
  <dcterms:created xsi:type="dcterms:W3CDTF">2025-05-23T11:11:00Z</dcterms:created>
  <dcterms:modified xsi:type="dcterms:W3CDTF">2025-05-23T11:13:00Z</dcterms:modified>
  <cp:category/>
</cp:coreProperties>
</file>