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jeloteksta"/>
        <w:spacing/>
        <w:jc w:val="left"/>
        <w:rPr/>
      </w:pPr>
      <w:r>
        <w:rPr>
          <w:rFonts w:eastAsia="Comic Sans MS"/>
          <w:sz w:val="22"/>
          <w:szCs w:val="22"/>
          <w:lang w:eastAsia="hr-HR"/>
        </w:rPr>
        <w:t xml:space="preserve">Na temelju članaka 58. i 118. Zakona o odgoju i obrazovanju u osnovnoj i srednjoj školi (NN br.87/08., 86/09.,92/10.,105/10.,90/11., 5/12.,16/12.,86/12., 126/12.,94/13.,152/14., 07/17., 68/18., 98/19., 64/20. i 151/22.) i članaka 31. i 159. Statuta Srednje škole „Jure Kaštelan“ Omiš, Školski odbor u suradnji s Nastavničkim vijećem, Vijećem učenika i Vijećem roditelja, na sjednici održanoj dana </w:t>
      </w:r>
      <w:r>
        <w:rPr>
          <w:rFonts w:eastAsia="Comic Sans MS"/>
          <w:sz w:val="22"/>
          <w:szCs w:val="22"/>
          <w:lang w:eastAsia="hr-HR"/>
        </w:rPr>
        <w:t xml:space="preserve">27. studenog 2024. </w:t>
      </w:r>
      <w:r>
        <w:rPr>
          <w:rFonts w:eastAsia="Comic Sans MS"/>
          <w:sz w:val="22"/>
          <w:szCs w:val="22"/>
          <w:lang w:eastAsia="hr-HR"/>
        </w:rPr>
        <w:t xml:space="preserve">godine, donio je</w:t>
      </w:r>
    </w:p>
    <w:p>
      <w:pPr>
        <w:pStyle w:val="Normal1"/>
        <w:tabs>
          <w:tab w:val="left" w:pos="2552"/>
        </w:tabs>
        <w:spacing/>
        <w:jc w:val="both"/>
        <w:rPr>
          <w:rFonts w:eastAsia="Comic Sans MS"/>
          <w:color w:val="auto"/>
          <w:sz w:val="22"/>
          <w:szCs w:val="22"/>
        </w:rPr>
      </w:pPr>
    </w:p>
    <w:p>
      <w:pPr>
        <w:pStyle w:val="Normal1"/>
        <w:tabs>
          <w:tab w:val="left" w:pos="2552"/>
        </w:tabs>
        <w:spacing/>
        <w:jc w:val="both"/>
        <w:rPr>
          <w:rFonts w:eastAsia="Comic Sans MS"/>
          <w:color w:val="auto"/>
          <w:sz w:val="22"/>
          <w:szCs w:val="22"/>
        </w:rPr>
      </w:pPr>
    </w:p>
    <w:p>
      <w:pPr>
        <w:pStyle w:val="Normal1"/>
        <w:keepNext/>
        <w:spacing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</w:t>
      </w:r>
      <w:r>
        <w:rPr>
          <w:b/>
          <w:color w:val="auto"/>
          <w:sz w:val="24"/>
          <w:szCs w:val="24"/>
        </w:rPr>
        <w:t xml:space="preserve">      </w:t>
      </w:r>
      <w:r>
        <w:rPr>
          <w:b/>
          <w:color w:val="auto"/>
          <w:sz w:val="24"/>
          <w:szCs w:val="24"/>
        </w:rPr>
        <w:t xml:space="preserve">  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IZMJEN</w:t>
      </w:r>
      <w:r>
        <w:rPr>
          <w:b/>
          <w:color w:val="auto"/>
          <w:sz w:val="24"/>
          <w:szCs w:val="24"/>
        </w:rPr>
        <w:t xml:space="preserve">E</w:t>
      </w:r>
      <w:r>
        <w:rPr>
          <w:b/>
          <w:color w:val="auto"/>
          <w:sz w:val="24"/>
          <w:szCs w:val="24"/>
        </w:rPr>
        <w:t xml:space="preserve"> I DOPUN</w:t>
      </w:r>
      <w:r>
        <w:rPr>
          <w:b/>
          <w:color w:val="auto"/>
          <w:sz w:val="24"/>
          <w:szCs w:val="24"/>
        </w:rPr>
        <w:t xml:space="preserve">E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KUĆNOG REDA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SREDNJE ŠKOLE „JURE KAŠTELAN“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OMIŠ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Članak 1.</w:t>
      </w:r>
    </w:p>
    <w:p>
      <w:pPr>
        <w:pStyle w:val="Normal1"/>
        <w:keepNext/>
        <w:spacing/>
        <w:jc w:val="center"/>
        <w:rPr>
          <w:b/>
          <w:color w:val="auto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          Članak 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13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stav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a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k 1. 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mijenja se i glasi:</w:t>
      </w:r>
      <w:r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</w:pPr>
    </w:p>
    <w:p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pušenje u svim zatvorenim prostorima Škole, dvorištu i svim otvorenim prostorima Škole koji su funkcionalni dio prostora Škole i na prostoru koji je udaljen manje od 20 metara od ulaza u zgradu Škole. </w:t>
      </w:r>
    </w:p>
    <w:p>
      <w:pPr>
        <w:spacing w:after="0" w:line="240" w:lineRule="auto"/>
        <w:jc w:val="both"/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Comic Sans MS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2.</w:t>
      </w:r>
    </w:p>
    <w:p>
      <w:pPr>
        <w:spacing w:after="0" w:line="240" w:lineRule="auto"/>
        <w:jc w:val="both"/>
        <w:rPr>
          <w:rFonts w:ascii="Times New Roman" w:hAnsi="Times New Roman" w:eastAsia="Comic Sans MS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>
      <w:pPr>
        <w:pStyle w:val="Normal1"/>
        <w:spacing/>
        <w:jc w:val="both"/>
        <w:rPr>
          <w:rFonts w:eastAsia="Comic Sans MS"/>
          <w:b/>
          <w:sz w:val="22"/>
          <w:szCs w:val="22"/>
        </w:rPr>
      </w:pPr>
      <w:r>
        <w:rPr>
          <w:rFonts w:eastAsia="Comic Sans MS"/>
          <w:sz w:val="22"/>
          <w:szCs w:val="22"/>
        </w:rPr>
        <w:tab/>
        <w:t xml:space="preserve"/>
      </w:r>
      <w:r>
        <w:rPr>
          <w:rFonts w:eastAsia="Comic Sans MS"/>
          <w:sz w:val="22"/>
          <w:szCs w:val="22"/>
        </w:rPr>
        <w:tab/>
        <w:t xml:space="preserve"/>
      </w:r>
      <w:r>
        <w:rPr>
          <w:rFonts w:eastAsia="Comic Sans MS"/>
          <w:sz w:val="22"/>
          <w:szCs w:val="22"/>
        </w:rPr>
        <w:tab/>
        <w:t xml:space="preserve"/>
      </w:r>
      <w:r>
        <w:rPr>
          <w:rFonts w:eastAsia="Comic Sans MS"/>
          <w:sz w:val="22"/>
          <w:szCs w:val="22"/>
        </w:rPr>
        <w:tab/>
        <w:t xml:space="preserve"/>
      </w:r>
      <w:r>
        <w:rPr>
          <w:rFonts w:eastAsia="Comic Sans MS"/>
          <w:sz w:val="22"/>
          <w:szCs w:val="22"/>
        </w:rPr>
        <w:tab/>
        <w:t xml:space="preserve"/>
      </w:r>
    </w:p>
    <w:p>
      <w:pPr>
        <w:spacing w:after="20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Ove Izmjene i dopune Kućnog</w:t>
      </w:r>
      <w:r>
        <w:rPr>
          <w:rFonts w:ascii="Times New Roman" w:hAnsi="Times New Roman" w:eastAsia="Calibri" w:cs="Times New Roman"/>
        </w:rPr>
        <w:t xml:space="preserve"> red</w:t>
      </w:r>
      <w:r>
        <w:rPr>
          <w:rFonts w:ascii="Times New Roman" w:hAnsi="Times New Roman" w:eastAsia="Calibri" w:cs="Times New Roman"/>
        </w:rPr>
        <w:t xml:space="preserve">a Srednje škole „Jure Kaštelan“ Omiš</w:t>
      </w:r>
      <w:r>
        <w:rPr>
          <w:rFonts w:ascii="Times New Roman" w:hAnsi="Times New Roman" w:eastAsia="Calibri" w:cs="Times New Roman"/>
        </w:rPr>
        <w:t xml:space="preserve"> stupa</w:t>
      </w:r>
      <w:r>
        <w:rPr>
          <w:rFonts w:ascii="Times New Roman" w:hAnsi="Times New Roman" w:eastAsia="Calibri" w:cs="Times New Roman"/>
        </w:rPr>
        <w:t xml:space="preserve">ju</w:t>
      </w:r>
      <w:r>
        <w:rPr>
          <w:rFonts w:ascii="Times New Roman" w:hAnsi="Times New Roman" w:eastAsia="Calibri" w:cs="Times New Roman"/>
        </w:rPr>
        <w:t xml:space="preserve"> na snagu osmog dana od dana objave na oglasnoj ploči Škole.</w:t>
      </w:r>
    </w:p>
    <w:p>
      <w:pPr>
        <w:spacing w:after="200" w:line="276" w:lineRule="auto"/>
        <w:rPr>
          <w:rFonts w:ascii="Times New Roman" w:hAnsi="Times New Roman" w:eastAsia="Calibri" w:cs="Times New Roman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PREDSJEDNICA ŠKOLSKOG ODBORA:</w:t>
      </w:r>
    </w:p>
    <w:p>
      <w:pPr>
        <w:spacing w:after="200" w:line="276" w:lineRule="auto"/>
        <w:jc w:val="righ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                            Mihaela Tafra, prof.</w:t>
      </w:r>
    </w:p>
    <w:p>
      <w:pPr>
        <w:spacing w:after="200" w:line="276" w:lineRule="auto"/>
        <w:jc w:val="right"/>
        <w:rPr>
          <w:rFonts w:ascii="Times New Roman" w:hAnsi="Times New Roman" w:eastAsia="Calibri" w:cs="Times New Roman"/>
        </w:rPr>
      </w:pPr>
    </w:p>
    <w:p>
      <w:pPr>
        <w:spacing w:after="200" w:line="276" w:lineRule="auto"/>
        <w:jc w:val="right"/>
        <w:rPr>
          <w:rFonts w:ascii="Times New Roman" w:hAnsi="Times New Roman" w:eastAsia="Calibri" w:cs="Times New Roman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1303" w:hRule="atLeast"/>
        </w:trPr>
        <w:tc>
          <w:tcPr>
            <w:tcW w:type="dxa" w:w="6379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KLASA:       </w:t>
            </w:r>
            <w:r>
              <w:rPr>
                <w:rFonts w:ascii="Times New Roman" w:hAnsi="Times New Roman"/>
                <w:b/>
                <w:i/>
                <w:iCs/>
                <w:lang w:val="en-US"/>
              </w:rPr>
              <w:t xml:space="preserve">011-03/24-02/6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2181-354-01-24-1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type="dxa" w:w="2693"/>
            <w:tcBorders/>
          </w:tcPr>
          <w:p>
            <w:pPr>
              <w:pStyle w:val="Bezproreda"/>
              <w:spacing/>
              <w:rPr>
                <w:rFonts w:ascii="Times New Roman" w:hAnsi="Times New Roman"/>
                <w:b/>
                <w:i/>
                <w:iCs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20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Ovaj Kućni red objavljen je na oglasnoj ploči Škole dana </w:t>
      </w:r>
      <w:r>
        <w:rPr>
          <w:rFonts w:ascii="Times New Roman" w:hAnsi="Times New Roman" w:eastAsia="Calibri" w:cs="Times New Roman"/>
        </w:rPr>
        <w:t xml:space="preserve">28. studenog 2024.</w:t>
      </w:r>
      <w:r>
        <w:rPr>
          <w:rFonts w:ascii="Times New Roman" w:hAnsi="Times New Roman" w:eastAsia="Calibri" w:cs="Times New Roman"/>
        </w:rPr>
        <w:t xml:space="preserve"> godine i stupio je</w:t>
      </w:r>
    </w:p>
    <w:p>
      <w:pPr>
        <w:spacing w:after="200" w:line="276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na snagu dana </w:t>
      </w:r>
      <w:r>
        <w:rPr>
          <w:rFonts w:ascii="Times New Roman" w:hAnsi="Times New Roman" w:eastAsia="Calibri" w:cs="Times New Roman"/>
        </w:rPr>
        <w:t xml:space="preserve">06. prosinca 2024.</w:t>
      </w:r>
      <w:bookmarkStart w:id="2" w:name="_GoBack"/>
      <w:bookmarkEnd w:id="2"/>
      <w:r>
        <w:rPr>
          <w:rFonts w:ascii="Times New Roman" w:hAnsi="Times New Roman" w:eastAsia="Calibri" w:cs="Times New Roman"/>
        </w:rPr>
        <w:t xml:space="preserve"> godine.</w:t>
      </w:r>
    </w:p>
    <w:p>
      <w:pPr>
        <w:spacing w:after="200" w:line="276" w:lineRule="auto"/>
        <w:jc w:val="right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RAVNATELJICA:</w:t>
      </w:r>
    </w:p>
    <w:p>
      <w:pPr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                                                                                                                        Tereza Srdeli</w:t>
      </w:r>
      <w:r>
        <w:rPr>
          <w:rFonts w:ascii="Times New Roman" w:hAnsi="Times New Roman" w:eastAsia="Calibri" w:cs="Times New Roman"/>
        </w:rPr>
        <w:t xml:space="preserve">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  <w:r>
        <w:rPr>
          <w:rFonts w:ascii="Times New Roman" w:hAnsi="Times New Roman" w:cs="Times New Roman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0002A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43" w:usb2="00000009" w:usb3="00000000" w:csb0="000001FF" w:csb1="00000000"/>
  </w:font>
  <w:font w:name="Comic Sans MS">
    <w:charset w:val="238"/>
    <w:family w:val="script"/>
    <w:pitch w:val="variable"/>
    <w:sig w:usb0="00000287" w:usb1="00000013" w:usb2="00000000" w:usb3="00000000" w:csb0="0000009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715"/>
    <w:lvl w:ilvl="0">
      <w:start w:val="1"/>
      <w:numFmt w:val="decimal"/>
      <w:suff w:val="tab"/>
      <w:lvlText w:val="(%1)"/>
      <w:pPr>
        <w:spacing/>
        <w:ind w:left="1068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">
    <w:nsid w:val="183E2918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2">
    <w:nsid w:val="4D224D22"/>
    <w:lvl w:ilvl="0">
      <w:start w:val="1"/>
      <w:numFmt w:val="bullet"/>
      <w:suff w:val="tab"/>
      <w:lvlText w:val="-"/>
      <w:pPr>
        <w:spacing/>
        <w:ind w:left="1275" w:hanging="360"/>
      </w:pPr>
      <w:rPr>
        <w:rFonts w:ascii="Arial" w:hAnsi="Arial" w:eastAsia="Comic Sans MS" w:cs="Arial" w:hint="default"/>
      </w:rPr>
    </w:lvl>
    <w:lvl w:ilvl="1">
      <w:start w:val="1"/>
      <w:numFmt w:val="bullet"/>
      <w:suff w:val="tab"/>
      <w:lvlText w:val="o"/>
      <w:pPr>
        <w:spacing/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1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43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87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59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035" w:hanging="360"/>
      </w:pPr>
      <w:rPr>
        <w:rFonts w:ascii="Wingdings" w:hAnsi="Wingdings" w:hint="default"/>
      </w:rPr>
    </w:lvl>
  </w:abstractNum>
  <w:abstractNum w:abstractNumId="3">
    <w:nsid w:val="530372EE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243DED"/>
    <w:lvl w:ilvl="0">
      <w:start w:val="2"/>
      <w:numFmt w:val="decimal"/>
      <w:suff w:val="tab"/>
      <w:lvlText w:val="(%1)"/>
      <w:pPr>
        <w:spacing/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9" w:hanging="180"/>
      </w:pPr>
      <w:rPr/>
    </w:lvl>
    <w:lvl w:ilvl="3">
      <w:start w:val="1"/>
      <w:numFmt w:val="decimal"/>
      <w:suff w:val="tab"/>
      <w:lvlText w:val="%4."/>
      <w:pPr>
        <w:spacing/>
        <w:ind w:left="3229" w:hanging="360"/>
      </w:pPr>
      <w:rPr/>
    </w:lvl>
    <w:lvl w:ilvl="4">
      <w:start w:val="1"/>
      <w:numFmt w:val="lowerLetter"/>
      <w:suff w:val="tab"/>
      <w:lvlText w:val="%5."/>
      <w:pPr>
        <w:spacing/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9" w:hanging="180"/>
      </w:pPr>
      <w:rPr/>
    </w:lvl>
    <w:lvl w:ilvl="6">
      <w:start w:val="1"/>
      <w:numFmt w:val="decimal"/>
      <w:suff w:val="tab"/>
      <w:lvlText w:val="%7."/>
      <w:pPr>
        <w:spacing/>
        <w:ind w:left="5389" w:hanging="360"/>
      </w:pPr>
      <w:rPr/>
    </w:lvl>
    <w:lvl w:ilvl="7">
      <w:start w:val="1"/>
      <w:numFmt w:val="lowerLetter"/>
      <w:suff w:val="tab"/>
      <w:lvlText w:val="%8."/>
      <w:pPr>
        <w:spacing/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9" w:hanging="180"/>
      </w:pPr>
      <w:rPr/>
    </w:lvl>
  </w:abstractNum>
  <w:abstractNum w:abstractNumId="5">
    <w:nsid w:val="73E85059"/>
    <w:lvl w:ilvl="0">
      <w:start w:val="1"/>
      <w:numFmt w:val="decimal"/>
      <w:suff w:val="tab"/>
      <w:lvlText w:val="(%1)"/>
      <w:pPr>
        <w:spacing/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hr-HR"/>
    </w:rPr>
  </w:style>
  <w:style w:type="paragraph" w:styleId="box453337" w:customStyle="1">
    <w:name w:val="box_453337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TijelotekstaChar" w:customStyle="1">
    <w:name w:val="Tijelo teksta Char"/>
    <w:basedOn w:val="Zadanifontodlomka"/>
    <w:link w:val="BodyText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296</Words>
  <Characters>1691</Characters>
  <Application>Microsoft Office Word</Application>
  <DocSecurity>0</DocSecurity>
  <Lines>14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Zdravka Bilanović</cp:lastModifiedBy>
  <cp:lastPrinted>2022-11-08T12:34:00Z</cp:lastPrinted>
  <cp:revision>4</cp:revision>
  <dcterms:created xsi:type="dcterms:W3CDTF">2024-11-22T12:43:00Z</dcterms:created>
  <dcterms:modified xsi:type="dcterms:W3CDTF">2024-11-26T11:53:00Z</dcterms:modified>
</cp:coreProperties>
</file>